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0E90">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108F3A9D">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4505FD12">
      <w:pPr>
        <w:pStyle w:val="8"/>
        <w:tabs>
          <w:tab w:val="left" w:pos="825"/>
          <w:tab w:val="center" w:pos="4426"/>
        </w:tabs>
        <w:spacing w:line="700" w:lineRule="exact"/>
        <w:ind w:left="285" w:firstLine="0" w:firstLineChars="0"/>
        <w:rPr>
          <w:rFonts w:ascii="微软雅黑" w:hAnsi="微软雅黑" w:eastAsia="微软雅黑"/>
          <w:b/>
          <w:sz w:val="36"/>
          <w:szCs w:val="44"/>
        </w:rPr>
      </w:pPr>
    </w:p>
    <w:p w14:paraId="57DD7CAB">
      <w:pPr>
        <w:tabs>
          <w:tab w:val="left" w:pos="0"/>
          <w:tab w:val="center" w:pos="4426"/>
        </w:tabs>
        <w:spacing w:line="700" w:lineRule="exact"/>
        <w:ind w:left="285"/>
        <w:jc w:val="center"/>
        <w:rPr>
          <w:rFonts w:hint="eastAsia" w:ascii="微软雅黑" w:hAnsi="微软雅黑" w:eastAsia="微软雅黑"/>
          <w:b/>
          <w:bCs/>
          <w:sz w:val="32"/>
          <w:szCs w:val="32"/>
        </w:rPr>
      </w:pPr>
      <w:r>
        <w:rPr>
          <w:rFonts w:hint="eastAsia" w:ascii="黑体" w:hAnsi="黑体" w:eastAsia="黑体"/>
          <w:sz w:val="36"/>
          <w:szCs w:val="30"/>
        </w:rPr>
        <w:t>南昌航空大学综合科研大楼项目施工图审查服务</w:t>
      </w:r>
      <w:r>
        <w:rPr>
          <w:rFonts w:hint="eastAsia" w:ascii="微软雅黑" w:hAnsi="微软雅黑" w:eastAsia="微软雅黑"/>
          <w:b/>
          <w:bCs/>
          <w:sz w:val="32"/>
          <w:szCs w:val="32"/>
        </w:rPr>
        <w:t>【采购编号：】2024JJC00005</w:t>
      </w:r>
    </w:p>
    <w:p w14:paraId="43F7219F">
      <w:pPr>
        <w:pStyle w:val="8"/>
        <w:ind w:left="285" w:firstLine="0" w:firstLineChars="0"/>
        <w:rPr>
          <w:rFonts w:ascii="微软雅黑" w:hAnsi="微软雅黑" w:eastAsia="微软雅黑"/>
          <w:b/>
          <w:sz w:val="48"/>
          <w:szCs w:val="48"/>
        </w:rPr>
      </w:pPr>
    </w:p>
    <w:p w14:paraId="56FC071B">
      <w:pPr>
        <w:spacing w:line="1000" w:lineRule="exact"/>
        <w:ind w:left="285"/>
        <w:jc w:val="center"/>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14:paraId="09988D76">
      <w:pPr>
        <w:spacing w:line="1000" w:lineRule="exact"/>
        <w:ind w:left="285"/>
        <w:jc w:val="center"/>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14:paraId="12754449">
      <w:pPr>
        <w:spacing w:line="1000" w:lineRule="exact"/>
        <w:ind w:left="285"/>
        <w:jc w:val="center"/>
        <w:rPr>
          <w:rFonts w:asciiTheme="minorEastAsia" w:hAnsiTheme="minorEastAsia"/>
          <w:b/>
          <w:sz w:val="28"/>
          <w:szCs w:val="28"/>
        </w:rPr>
      </w:pPr>
    </w:p>
    <w:p w14:paraId="21FAF38C">
      <w:pPr>
        <w:spacing w:afterLines="50"/>
        <w:ind w:firstLine="1281" w:firstLineChars="400"/>
        <w:rPr>
          <w:rFonts w:ascii="微软雅黑" w:hAnsi="微软雅黑" w:eastAsia="微软雅黑"/>
          <w:b/>
          <w:sz w:val="32"/>
          <w:szCs w:val="21"/>
        </w:rPr>
      </w:pPr>
    </w:p>
    <w:p w14:paraId="6EEE7CE9">
      <w:pPr>
        <w:spacing w:afterLines="50"/>
        <w:ind w:firstLine="1281" w:firstLineChars="400"/>
        <w:rPr>
          <w:rFonts w:ascii="微软雅黑" w:hAnsi="微软雅黑" w:eastAsia="微软雅黑"/>
          <w:b/>
          <w:sz w:val="32"/>
          <w:szCs w:val="21"/>
        </w:rPr>
      </w:pPr>
    </w:p>
    <w:p w14:paraId="520ABAF4">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14:paraId="08E8EA06">
      <w:pPr>
        <w:spacing w:beforeLines="50" w:beforeAutospacing="1" w:afterLines="30" w:afterAutospacing="1" w:line="360" w:lineRule="auto"/>
        <w:jc w:val="center"/>
        <w:rPr>
          <w:rFonts w:ascii="微软雅黑" w:hAnsi="微软雅黑" w:eastAsia="微软雅黑"/>
          <w:b/>
          <w:sz w:val="32"/>
          <w:szCs w:val="21"/>
        </w:rPr>
      </w:pPr>
    </w:p>
    <w:p w14:paraId="3DE24B30">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14:paraId="5740E631">
      <w:pPr>
        <w:pStyle w:val="2"/>
        <w:numPr>
          <w:ilvl w:val="0"/>
          <w:numId w:val="1"/>
        </w:numPr>
        <w:spacing w:before="0" w:after="0" w:line="276" w:lineRule="auto"/>
        <w:rPr>
          <w:rFonts w:ascii="微软雅黑" w:hAnsi="微软雅黑" w:eastAsia="微软雅黑"/>
          <w:sz w:val="36"/>
          <w:szCs w:val="36"/>
        </w:rPr>
      </w:pPr>
      <w:bookmarkStart w:id="0" w:name="_Toc18057217"/>
      <w:r>
        <w:rPr>
          <w:rFonts w:hint="eastAsia" w:ascii="微软雅黑" w:hAnsi="微软雅黑" w:eastAsia="微软雅黑"/>
          <w:sz w:val="36"/>
          <w:szCs w:val="36"/>
        </w:rPr>
        <w:t>报价表*</w:t>
      </w:r>
      <w:bookmarkEnd w:id="0"/>
    </w:p>
    <w:p w14:paraId="106192F8">
      <w:pPr>
        <w:tabs>
          <w:tab w:val="left" w:pos="825"/>
          <w:tab w:val="center" w:pos="4426"/>
        </w:tabs>
        <w:spacing w:line="70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项目名称：南昌航空大学综合科研大楼项目施工图审查服务                                         采购编号：2024JJC00005</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392"/>
        <w:gridCol w:w="4131"/>
        <w:gridCol w:w="2991"/>
      </w:tblGrid>
      <w:tr w14:paraId="51BEDB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660" w:type="dxa"/>
            <w:tcBorders>
              <w:top w:val="double" w:color="auto" w:sz="4" w:space="0"/>
              <w:bottom w:val="single" w:color="auto" w:sz="4" w:space="0"/>
            </w:tcBorders>
            <w:vAlign w:val="center"/>
          </w:tcPr>
          <w:p w14:paraId="30A23721">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4392" w:type="dxa"/>
            <w:tcBorders>
              <w:top w:val="double" w:color="auto" w:sz="4" w:space="0"/>
              <w:bottom w:val="single" w:color="auto" w:sz="4" w:space="0"/>
            </w:tcBorders>
            <w:vAlign w:val="center"/>
          </w:tcPr>
          <w:p w14:paraId="3DDD0CF7">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投标总价</w:t>
            </w:r>
          </w:p>
          <w:p w14:paraId="60E777E5">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（人民币元）</w:t>
            </w:r>
          </w:p>
        </w:tc>
        <w:tc>
          <w:tcPr>
            <w:tcW w:w="4131" w:type="dxa"/>
            <w:tcBorders>
              <w:top w:val="double" w:color="auto" w:sz="4" w:space="0"/>
              <w:bottom w:val="single" w:color="auto" w:sz="4" w:space="0"/>
            </w:tcBorders>
            <w:vAlign w:val="center"/>
          </w:tcPr>
          <w:p w14:paraId="7FC9E1D4">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14:paraId="3D95FAAD">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14:paraId="2EDF96A2">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14:paraId="47EFC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660" w:type="dxa"/>
            <w:tcBorders>
              <w:top w:val="single" w:color="auto" w:sz="4" w:space="0"/>
            </w:tcBorders>
            <w:vAlign w:val="center"/>
          </w:tcPr>
          <w:p w14:paraId="04727340">
            <w:pPr>
              <w:adjustRightInd w:val="0"/>
              <w:snapToGrid w:val="0"/>
              <w:spacing w:line="300" w:lineRule="auto"/>
              <w:jc w:val="center"/>
              <w:rPr>
                <w:rFonts w:ascii="微软雅黑" w:hAnsi="微软雅黑" w:eastAsia="微软雅黑"/>
                <w:bCs/>
                <w:snapToGrid w:val="0"/>
                <w:kern w:val="0"/>
                <w:sz w:val="24"/>
                <w:szCs w:val="24"/>
              </w:rPr>
            </w:pPr>
          </w:p>
        </w:tc>
        <w:tc>
          <w:tcPr>
            <w:tcW w:w="4392" w:type="dxa"/>
            <w:tcBorders>
              <w:top w:val="single" w:color="auto" w:sz="4" w:space="0"/>
            </w:tcBorders>
            <w:vAlign w:val="center"/>
          </w:tcPr>
          <w:p w14:paraId="6ABD3D7B">
            <w:pPr>
              <w:adjustRightInd w:val="0"/>
              <w:snapToGrid w:val="0"/>
              <w:spacing w:line="300" w:lineRule="auto"/>
              <w:rPr>
                <w:rFonts w:ascii="微软雅黑" w:hAnsi="微软雅黑" w:eastAsia="微软雅黑"/>
                <w:snapToGrid w:val="0"/>
                <w:kern w:val="0"/>
                <w:sz w:val="24"/>
                <w:szCs w:val="24"/>
                <w:u w:val="single"/>
              </w:rPr>
            </w:pPr>
            <w:r>
              <w:rPr>
                <w:rFonts w:hint="eastAsia" w:ascii="微软雅黑" w:hAnsi="微软雅黑" w:eastAsia="微软雅黑"/>
                <w:snapToGrid w:val="0"/>
                <w:kern w:val="0"/>
                <w:sz w:val="24"/>
                <w:szCs w:val="24"/>
              </w:rPr>
              <w:t>大写：</w:t>
            </w:r>
          </w:p>
          <w:p w14:paraId="4A4973FC">
            <w:pPr>
              <w:adjustRightInd w:val="0"/>
              <w:snapToGrid w:val="0"/>
              <w:spacing w:line="240" w:lineRule="exact"/>
              <w:rPr>
                <w:rFonts w:ascii="微软雅黑" w:hAnsi="微软雅黑" w:eastAsia="微软雅黑"/>
                <w:snapToGrid w:val="0"/>
                <w:kern w:val="0"/>
                <w:sz w:val="24"/>
                <w:szCs w:val="24"/>
                <w:u w:val="single"/>
              </w:rPr>
            </w:pPr>
          </w:p>
          <w:p w14:paraId="15536178">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snapToGrid w:val="0"/>
                <w:kern w:val="0"/>
                <w:sz w:val="24"/>
                <w:szCs w:val="24"/>
              </w:rPr>
              <w:t>小写：</w:t>
            </w:r>
          </w:p>
        </w:tc>
        <w:tc>
          <w:tcPr>
            <w:tcW w:w="4131" w:type="dxa"/>
            <w:tcBorders>
              <w:top w:val="single" w:color="auto" w:sz="4" w:space="0"/>
            </w:tcBorders>
            <w:vAlign w:val="center"/>
          </w:tcPr>
          <w:p w14:paraId="2CF3BF9E">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14:paraId="2DEAA355">
            <w:pPr>
              <w:adjustRightInd w:val="0"/>
              <w:snapToGrid w:val="0"/>
              <w:spacing w:line="300" w:lineRule="auto"/>
              <w:rPr>
                <w:rFonts w:ascii="微软雅黑" w:hAnsi="微软雅黑" w:eastAsia="微软雅黑"/>
                <w:bCs/>
                <w:snapToGrid w:val="0"/>
                <w:kern w:val="0"/>
                <w:sz w:val="24"/>
                <w:szCs w:val="24"/>
              </w:rPr>
            </w:pPr>
          </w:p>
        </w:tc>
      </w:tr>
    </w:tbl>
    <w:p w14:paraId="7791A4EE">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14:paraId="2FAAE524">
      <w:pPr>
        <w:adjustRightInd w:val="0"/>
        <w:snapToGrid w:val="0"/>
        <w:spacing w:line="300" w:lineRule="auto"/>
        <w:rPr>
          <w:rFonts w:ascii="微软雅黑" w:hAnsi="微软雅黑" w:eastAsia="微软雅黑"/>
          <w:snapToGrid w:val="0"/>
          <w:kern w:val="0"/>
          <w:sz w:val="24"/>
          <w:szCs w:val="24"/>
        </w:rPr>
      </w:pPr>
    </w:p>
    <w:p w14:paraId="1A25E5E3">
      <w:pPr>
        <w:adjustRightInd w:val="0"/>
        <w:snapToGrid w:val="0"/>
        <w:spacing w:line="300" w:lineRule="auto"/>
        <w:rPr>
          <w:rFonts w:ascii="微软雅黑" w:hAnsi="微软雅黑" w:eastAsia="微软雅黑"/>
        </w:rPr>
      </w:pPr>
      <w:r>
        <w:rPr>
          <w:rFonts w:hint="eastAsia" w:ascii="微软雅黑" w:hAnsi="微软雅黑" w:eastAsia="微软雅黑"/>
          <w:snapToGrid w:val="0"/>
          <w:kern w:val="0"/>
          <w:sz w:val="24"/>
          <w:szCs w:val="24"/>
        </w:rPr>
        <w:t>法人代表或授权代表：（签字）                                          年    月    日</w:t>
      </w:r>
    </w:p>
    <w:p w14:paraId="1C21937A">
      <w:pPr>
        <w:adjustRightInd w:val="0"/>
        <w:snapToGrid w:val="0"/>
        <w:spacing w:line="300" w:lineRule="auto"/>
        <w:ind w:firstLine="1050" w:firstLineChars="500"/>
        <w:rPr>
          <w:rFonts w:ascii="微软雅黑" w:hAnsi="微软雅黑" w:eastAsia="微软雅黑"/>
          <w:snapToGrid w:val="0"/>
          <w:kern w:val="0"/>
        </w:rPr>
      </w:pPr>
    </w:p>
    <w:p w14:paraId="04F23467">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注：1、投标总价应按规定的货币单位填写。</w:t>
      </w:r>
    </w:p>
    <w:p w14:paraId="5A677B2E">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2、投标总价包括服务总价、图审费、调试费、售后服务费和其他费用。</w:t>
      </w:r>
    </w:p>
    <w:p w14:paraId="1EC7B9A0">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14:paraId="5CB402DA">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14:paraId="21289CF8">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报价不得高于预算价，否则按无效响应处理。</w:t>
      </w:r>
    </w:p>
    <w:p w14:paraId="4C0D47B8">
      <w:pPr>
        <w:pStyle w:val="2"/>
        <w:numPr>
          <w:ilvl w:val="0"/>
          <w:numId w:val="1"/>
        </w:numPr>
        <w:spacing w:before="0" w:after="0" w:line="276" w:lineRule="auto"/>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14:paraId="5C476DD3">
      <w:pPr>
        <w:tabs>
          <w:tab w:val="left" w:pos="825"/>
          <w:tab w:val="center" w:pos="4426"/>
        </w:tabs>
        <w:spacing w:line="44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 xml:space="preserve">项目名称：南昌航空大学综合科研大楼项目施工图审查服务 </w:t>
      </w:r>
    </w:p>
    <w:p w14:paraId="23B3C699">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采购编号：2024JJC00005</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3"/>
        <w:gridCol w:w="1701"/>
        <w:gridCol w:w="1843"/>
        <w:gridCol w:w="851"/>
        <w:gridCol w:w="1275"/>
        <w:gridCol w:w="1418"/>
      </w:tblGrid>
      <w:tr w14:paraId="4AD7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2" w:type="dxa"/>
            <w:vAlign w:val="center"/>
          </w:tcPr>
          <w:p w14:paraId="2E1DA8FD">
            <w:pPr>
              <w:rPr>
                <w:rFonts w:ascii="微软雅黑" w:hAnsi="微软雅黑" w:eastAsia="微软雅黑"/>
                <w:sz w:val="24"/>
                <w:szCs w:val="24"/>
              </w:rPr>
            </w:pPr>
            <w:r>
              <w:rPr>
                <w:rFonts w:hint="eastAsia" w:ascii="微软雅黑" w:hAnsi="微软雅黑" w:eastAsia="微软雅黑"/>
                <w:sz w:val="24"/>
                <w:szCs w:val="24"/>
              </w:rPr>
              <w:t>序号</w:t>
            </w:r>
          </w:p>
        </w:tc>
        <w:tc>
          <w:tcPr>
            <w:tcW w:w="1213" w:type="dxa"/>
            <w:vAlign w:val="center"/>
          </w:tcPr>
          <w:p w14:paraId="10783F45">
            <w:pPr>
              <w:rPr>
                <w:rFonts w:ascii="微软雅黑" w:hAnsi="微软雅黑" w:eastAsia="微软雅黑"/>
                <w:sz w:val="24"/>
                <w:szCs w:val="24"/>
              </w:rPr>
            </w:pPr>
            <w:r>
              <w:rPr>
                <w:rFonts w:hint="eastAsia" w:ascii="微软雅黑" w:hAnsi="微软雅黑" w:eastAsia="微软雅黑"/>
                <w:sz w:val="24"/>
                <w:szCs w:val="24"/>
              </w:rPr>
              <w:t>服务名称</w:t>
            </w:r>
          </w:p>
        </w:tc>
        <w:tc>
          <w:tcPr>
            <w:tcW w:w="1701" w:type="dxa"/>
            <w:vAlign w:val="center"/>
          </w:tcPr>
          <w:p w14:paraId="32FC6F7C">
            <w:pPr>
              <w:rPr>
                <w:rFonts w:ascii="微软雅黑" w:hAnsi="微软雅黑" w:eastAsia="微软雅黑"/>
                <w:sz w:val="24"/>
                <w:szCs w:val="24"/>
              </w:rPr>
            </w:pPr>
            <w:r>
              <w:rPr>
                <w:rFonts w:hint="eastAsia" w:ascii="微软雅黑" w:hAnsi="微软雅黑" w:eastAsia="微软雅黑"/>
                <w:sz w:val="24"/>
                <w:szCs w:val="24"/>
              </w:rPr>
              <w:t>采购文件的</w:t>
            </w:r>
          </w:p>
          <w:p w14:paraId="4F0548B4">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43" w:type="dxa"/>
            <w:vAlign w:val="center"/>
          </w:tcPr>
          <w:p w14:paraId="2FFAF837">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14:paraId="74849988">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51" w:type="dxa"/>
            <w:vAlign w:val="center"/>
          </w:tcPr>
          <w:p w14:paraId="4D06002F">
            <w:pPr>
              <w:rPr>
                <w:rFonts w:ascii="微软雅黑" w:hAnsi="微软雅黑" w:eastAsia="微软雅黑"/>
                <w:sz w:val="24"/>
                <w:szCs w:val="24"/>
              </w:rPr>
            </w:pPr>
            <w:r>
              <w:rPr>
                <w:rFonts w:hint="eastAsia" w:ascii="微软雅黑" w:hAnsi="微软雅黑" w:eastAsia="微软雅黑"/>
                <w:sz w:val="24"/>
                <w:szCs w:val="24"/>
              </w:rPr>
              <w:t>响应/偏离</w:t>
            </w:r>
          </w:p>
        </w:tc>
        <w:tc>
          <w:tcPr>
            <w:tcW w:w="1275" w:type="dxa"/>
            <w:vAlign w:val="center"/>
          </w:tcPr>
          <w:p w14:paraId="157601CE">
            <w:pPr>
              <w:rPr>
                <w:rFonts w:ascii="微软雅黑" w:hAnsi="微软雅黑" w:eastAsia="微软雅黑"/>
                <w:sz w:val="24"/>
                <w:szCs w:val="24"/>
              </w:rPr>
            </w:pPr>
            <w:r>
              <w:rPr>
                <w:rFonts w:hint="eastAsia" w:ascii="微软雅黑" w:hAnsi="微软雅黑" w:eastAsia="微软雅黑"/>
                <w:sz w:val="24"/>
                <w:szCs w:val="24"/>
              </w:rPr>
              <w:t>差异说明</w:t>
            </w:r>
          </w:p>
        </w:tc>
        <w:tc>
          <w:tcPr>
            <w:tcW w:w="1418" w:type="dxa"/>
          </w:tcPr>
          <w:p w14:paraId="71E33787">
            <w:pPr>
              <w:rPr>
                <w:rFonts w:ascii="微软雅黑" w:hAnsi="微软雅黑" w:eastAsia="微软雅黑"/>
                <w:sz w:val="24"/>
                <w:szCs w:val="24"/>
              </w:rPr>
            </w:pPr>
            <w:r>
              <w:rPr>
                <w:rFonts w:hint="eastAsia" w:ascii="微软雅黑" w:hAnsi="微软雅黑" w:eastAsia="微软雅黑"/>
                <w:sz w:val="24"/>
                <w:szCs w:val="24"/>
              </w:rPr>
              <w:t>证明材料</w:t>
            </w:r>
          </w:p>
          <w:p w14:paraId="49BE7872">
            <w:pPr>
              <w:rPr>
                <w:rFonts w:ascii="微软雅黑" w:hAnsi="微软雅黑" w:eastAsia="微软雅黑"/>
                <w:sz w:val="24"/>
                <w:szCs w:val="24"/>
              </w:rPr>
            </w:pPr>
            <w:r>
              <w:rPr>
                <w:rFonts w:hint="eastAsia" w:ascii="微软雅黑" w:hAnsi="微软雅黑" w:eastAsia="微软雅黑"/>
                <w:sz w:val="24"/>
                <w:szCs w:val="24"/>
              </w:rPr>
              <w:t>所在页码</w:t>
            </w:r>
          </w:p>
          <w:p w14:paraId="474F9686">
            <w:pPr>
              <w:rPr>
                <w:rFonts w:ascii="微软雅黑" w:hAnsi="微软雅黑" w:eastAsia="微软雅黑"/>
                <w:sz w:val="24"/>
                <w:szCs w:val="24"/>
              </w:rPr>
            </w:pPr>
            <w:r>
              <w:rPr>
                <w:rFonts w:hint="eastAsia" w:ascii="微软雅黑" w:hAnsi="微软雅黑" w:eastAsia="微软雅黑"/>
                <w:sz w:val="24"/>
                <w:szCs w:val="24"/>
              </w:rPr>
              <w:t>（如有）</w:t>
            </w:r>
          </w:p>
        </w:tc>
      </w:tr>
      <w:tr w14:paraId="001F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2" w:type="dxa"/>
            <w:vAlign w:val="center"/>
          </w:tcPr>
          <w:p w14:paraId="77D23D33">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13" w:type="dxa"/>
            <w:vAlign w:val="center"/>
          </w:tcPr>
          <w:p w14:paraId="71F65D93">
            <w:pPr>
              <w:spacing w:line="432" w:lineRule="auto"/>
              <w:rPr>
                <w:rFonts w:ascii="微软雅黑" w:hAnsi="微软雅黑" w:eastAsia="微软雅黑"/>
                <w:sz w:val="24"/>
                <w:szCs w:val="24"/>
              </w:rPr>
            </w:pPr>
          </w:p>
        </w:tc>
        <w:tc>
          <w:tcPr>
            <w:tcW w:w="1701" w:type="dxa"/>
            <w:vAlign w:val="center"/>
          </w:tcPr>
          <w:p w14:paraId="3E32108D">
            <w:pPr>
              <w:spacing w:line="432" w:lineRule="auto"/>
              <w:rPr>
                <w:rFonts w:ascii="微软雅黑" w:hAnsi="微软雅黑" w:eastAsia="微软雅黑"/>
                <w:sz w:val="24"/>
                <w:szCs w:val="24"/>
              </w:rPr>
            </w:pPr>
          </w:p>
        </w:tc>
        <w:tc>
          <w:tcPr>
            <w:tcW w:w="1843" w:type="dxa"/>
            <w:vAlign w:val="center"/>
          </w:tcPr>
          <w:p w14:paraId="53781E30">
            <w:pPr>
              <w:spacing w:line="432" w:lineRule="auto"/>
              <w:rPr>
                <w:rFonts w:ascii="微软雅黑" w:hAnsi="微软雅黑" w:eastAsia="微软雅黑"/>
                <w:sz w:val="24"/>
                <w:szCs w:val="24"/>
              </w:rPr>
            </w:pPr>
          </w:p>
        </w:tc>
        <w:tc>
          <w:tcPr>
            <w:tcW w:w="851" w:type="dxa"/>
            <w:vAlign w:val="center"/>
          </w:tcPr>
          <w:p w14:paraId="010D46DA">
            <w:pPr>
              <w:spacing w:line="432" w:lineRule="auto"/>
              <w:rPr>
                <w:rFonts w:ascii="微软雅黑" w:hAnsi="微软雅黑" w:eastAsia="微软雅黑"/>
                <w:sz w:val="24"/>
                <w:szCs w:val="24"/>
              </w:rPr>
            </w:pPr>
          </w:p>
        </w:tc>
        <w:tc>
          <w:tcPr>
            <w:tcW w:w="1275" w:type="dxa"/>
            <w:vAlign w:val="center"/>
          </w:tcPr>
          <w:p w14:paraId="3F4E6AB1">
            <w:pPr>
              <w:spacing w:line="432" w:lineRule="auto"/>
              <w:rPr>
                <w:rFonts w:ascii="微软雅黑" w:hAnsi="微软雅黑" w:eastAsia="微软雅黑"/>
                <w:sz w:val="24"/>
                <w:szCs w:val="24"/>
              </w:rPr>
            </w:pPr>
          </w:p>
        </w:tc>
        <w:tc>
          <w:tcPr>
            <w:tcW w:w="1418" w:type="dxa"/>
          </w:tcPr>
          <w:p w14:paraId="409AC5AC">
            <w:pPr>
              <w:spacing w:line="432" w:lineRule="auto"/>
              <w:rPr>
                <w:rFonts w:ascii="微软雅黑" w:hAnsi="微软雅黑" w:eastAsia="微软雅黑"/>
                <w:sz w:val="24"/>
              </w:rPr>
            </w:pPr>
          </w:p>
        </w:tc>
      </w:tr>
      <w:tr w14:paraId="29D2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53F893EC">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13" w:type="dxa"/>
            <w:vAlign w:val="center"/>
          </w:tcPr>
          <w:p w14:paraId="5921204A">
            <w:pPr>
              <w:spacing w:line="432" w:lineRule="auto"/>
              <w:rPr>
                <w:rFonts w:ascii="微软雅黑" w:hAnsi="微软雅黑" w:eastAsia="微软雅黑"/>
                <w:sz w:val="24"/>
                <w:szCs w:val="24"/>
              </w:rPr>
            </w:pPr>
          </w:p>
        </w:tc>
        <w:tc>
          <w:tcPr>
            <w:tcW w:w="1701" w:type="dxa"/>
            <w:vAlign w:val="center"/>
          </w:tcPr>
          <w:p w14:paraId="72A32009">
            <w:pPr>
              <w:spacing w:line="432" w:lineRule="auto"/>
              <w:rPr>
                <w:rFonts w:ascii="微软雅黑" w:hAnsi="微软雅黑" w:eastAsia="微软雅黑"/>
                <w:sz w:val="24"/>
                <w:szCs w:val="24"/>
              </w:rPr>
            </w:pPr>
          </w:p>
        </w:tc>
        <w:tc>
          <w:tcPr>
            <w:tcW w:w="1843" w:type="dxa"/>
            <w:vAlign w:val="center"/>
          </w:tcPr>
          <w:p w14:paraId="6B8E2320">
            <w:pPr>
              <w:spacing w:line="432" w:lineRule="auto"/>
              <w:rPr>
                <w:rFonts w:ascii="微软雅黑" w:hAnsi="微软雅黑" w:eastAsia="微软雅黑"/>
                <w:sz w:val="24"/>
                <w:szCs w:val="24"/>
              </w:rPr>
            </w:pPr>
          </w:p>
        </w:tc>
        <w:tc>
          <w:tcPr>
            <w:tcW w:w="851" w:type="dxa"/>
            <w:vAlign w:val="center"/>
          </w:tcPr>
          <w:p w14:paraId="689EE7E2">
            <w:pPr>
              <w:spacing w:line="432" w:lineRule="auto"/>
              <w:rPr>
                <w:rFonts w:ascii="微软雅黑" w:hAnsi="微软雅黑" w:eastAsia="微软雅黑"/>
                <w:sz w:val="24"/>
                <w:szCs w:val="24"/>
              </w:rPr>
            </w:pPr>
          </w:p>
        </w:tc>
        <w:tc>
          <w:tcPr>
            <w:tcW w:w="1275" w:type="dxa"/>
            <w:vAlign w:val="center"/>
          </w:tcPr>
          <w:p w14:paraId="0E3A1B28">
            <w:pPr>
              <w:spacing w:line="432" w:lineRule="auto"/>
              <w:rPr>
                <w:rFonts w:ascii="微软雅黑" w:hAnsi="微软雅黑" w:eastAsia="微软雅黑"/>
                <w:sz w:val="24"/>
                <w:szCs w:val="24"/>
              </w:rPr>
            </w:pPr>
          </w:p>
        </w:tc>
        <w:tc>
          <w:tcPr>
            <w:tcW w:w="1418" w:type="dxa"/>
          </w:tcPr>
          <w:p w14:paraId="3F8FB660">
            <w:pPr>
              <w:spacing w:line="432" w:lineRule="auto"/>
              <w:rPr>
                <w:rFonts w:ascii="微软雅黑" w:hAnsi="微软雅黑" w:eastAsia="微软雅黑"/>
                <w:sz w:val="24"/>
              </w:rPr>
            </w:pPr>
          </w:p>
        </w:tc>
      </w:tr>
      <w:tr w14:paraId="20F6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06994408">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13" w:type="dxa"/>
            <w:vAlign w:val="center"/>
          </w:tcPr>
          <w:p w14:paraId="293BAD12">
            <w:pPr>
              <w:spacing w:line="432" w:lineRule="auto"/>
              <w:rPr>
                <w:rFonts w:ascii="微软雅黑" w:hAnsi="微软雅黑" w:eastAsia="微软雅黑"/>
                <w:sz w:val="24"/>
                <w:szCs w:val="24"/>
              </w:rPr>
            </w:pPr>
          </w:p>
        </w:tc>
        <w:tc>
          <w:tcPr>
            <w:tcW w:w="1701" w:type="dxa"/>
            <w:vAlign w:val="center"/>
          </w:tcPr>
          <w:p w14:paraId="48F296BD">
            <w:pPr>
              <w:spacing w:line="432" w:lineRule="auto"/>
              <w:rPr>
                <w:rFonts w:ascii="微软雅黑" w:hAnsi="微软雅黑" w:eastAsia="微软雅黑"/>
                <w:sz w:val="24"/>
                <w:szCs w:val="24"/>
              </w:rPr>
            </w:pPr>
          </w:p>
        </w:tc>
        <w:tc>
          <w:tcPr>
            <w:tcW w:w="1843" w:type="dxa"/>
            <w:vAlign w:val="center"/>
          </w:tcPr>
          <w:p w14:paraId="0CA4D807">
            <w:pPr>
              <w:spacing w:line="432" w:lineRule="auto"/>
              <w:rPr>
                <w:rFonts w:ascii="微软雅黑" w:hAnsi="微软雅黑" w:eastAsia="微软雅黑"/>
                <w:sz w:val="24"/>
                <w:szCs w:val="24"/>
              </w:rPr>
            </w:pPr>
          </w:p>
        </w:tc>
        <w:tc>
          <w:tcPr>
            <w:tcW w:w="851" w:type="dxa"/>
            <w:vAlign w:val="center"/>
          </w:tcPr>
          <w:p w14:paraId="3FF645AF">
            <w:pPr>
              <w:spacing w:line="432" w:lineRule="auto"/>
              <w:rPr>
                <w:rFonts w:ascii="微软雅黑" w:hAnsi="微软雅黑" w:eastAsia="微软雅黑"/>
                <w:sz w:val="24"/>
                <w:szCs w:val="24"/>
              </w:rPr>
            </w:pPr>
          </w:p>
        </w:tc>
        <w:tc>
          <w:tcPr>
            <w:tcW w:w="1275" w:type="dxa"/>
            <w:vAlign w:val="center"/>
          </w:tcPr>
          <w:p w14:paraId="4433E1CD">
            <w:pPr>
              <w:spacing w:line="432" w:lineRule="auto"/>
              <w:rPr>
                <w:rFonts w:ascii="微软雅黑" w:hAnsi="微软雅黑" w:eastAsia="微软雅黑"/>
                <w:sz w:val="24"/>
                <w:szCs w:val="24"/>
              </w:rPr>
            </w:pPr>
          </w:p>
        </w:tc>
        <w:tc>
          <w:tcPr>
            <w:tcW w:w="1418" w:type="dxa"/>
          </w:tcPr>
          <w:p w14:paraId="7762E60D">
            <w:pPr>
              <w:spacing w:line="432" w:lineRule="auto"/>
              <w:rPr>
                <w:rFonts w:ascii="微软雅黑" w:hAnsi="微软雅黑" w:eastAsia="微软雅黑"/>
                <w:sz w:val="24"/>
              </w:rPr>
            </w:pPr>
          </w:p>
        </w:tc>
      </w:tr>
      <w:tr w14:paraId="43AC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2E8347FF">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13" w:type="dxa"/>
            <w:vAlign w:val="center"/>
          </w:tcPr>
          <w:p w14:paraId="3FE303F2">
            <w:pPr>
              <w:spacing w:line="432" w:lineRule="auto"/>
              <w:rPr>
                <w:rFonts w:ascii="微软雅黑" w:hAnsi="微软雅黑" w:eastAsia="微软雅黑"/>
                <w:sz w:val="24"/>
                <w:szCs w:val="24"/>
              </w:rPr>
            </w:pPr>
          </w:p>
        </w:tc>
        <w:tc>
          <w:tcPr>
            <w:tcW w:w="1701" w:type="dxa"/>
            <w:vAlign w:val="center"/>
          </w:tcPr>
          <w:p w14:paraId="763F5D25">
            <w:pPr>
              <w:spacing w:line="432" w:lineRule="auto"/>
              <w:rPr>
                <w:rFonts w:ascii="微软雅黑" w:hAnsi="微软雅黑" w:eastAsia="微软雅黑"/>
                <w:sz w:val="24"/>
                <w:szCs w:val="24"/>
              </w:rPr>
            </w:pPr>
          </w:p>
        </w:tc>
        <w:tc>
          <w:tcPr>
            <w:tcW w:w="1843" w:type="dxa"/>
            <w:vAlign w:val="center"/>
          </w:tcPr>
          <w:p w14:paraId="6E8CF4E8">
            <w:pPr>
              <w:spacing w:line="432" w:lineRule="auto"/>
              <w:rPr>
                <w:rFonts w:ascii="微软雅黑" w:hAnsi="微软雅黑" w:eastAsia="微软雅黑"/>
                <w:sz w:val="24"/>
                <w:szCs w:val="24"/>
              </w:rPr>
            </w:pPr>
          </w:p>
        </w:tc>
        <w:tc>
          <w:tcPr>
            <w:tcW w:w="851" w:type="dxa"/>
            <w:vAlign w:val="center"/>
          </w:tcPr>
          <w:p w14:paraId="620A66C4">
            <w:pPr>
              <w:spacing w:line="432" w:lineRule="auto"/>
              <w:rPr>
                <w:rFonts w:ascii="微软雅黑" w:hAnsi="微软雅黑" w:eastAsia="微软雅黑"/>
                <w:sz w:val="24"/>
                <w:szCs w:val="24"/>
              </w:rPr>
            </w:pPr>
          </w:p>
        </w:tc>
        <w:tc>
          <w:tcPr>
            <w:tcW w:w="1275" w:type="dxa"/>
            <w:vAlign w:val="center"/>
          </w:tcPr>
          <w:p w14:paraId="0A430E99">
            <w:pPr>
              <w:spacing w:line="432" w:lineRule="auto"/>
              <w:rPr>
                <w:rFonts w:ascii="微软雅黑" w:hAnsi="微软雅黑" w:eastAsia="微软雅黑"/>
                <w:sz w:val="24"/>
                <w:szCs w:val="24"/>
              </w:rPr>
            </w:pPr>
          </w:p>
        </w:tc>
        <w:tc>
          <w:tcPr>
            <w:tcW w:w="1418" w:type="dxa"/>
          </w:tcPr>
          <w:p w14:paraId="3E786D4E">
            <w:pPr>
              <w:spacing w:line="432" w:lineRule="auto"/>
              <w:rPr>
                <w:rFonts w:ascii="微软雅黑" w:hAnsi="微软雅黑" w:eastAsia="微软雅黑"/>
                <w:sz w:val="24"/>
              </w:rPr>
            </w:pPr>
          </w:p>
        </w:tc>
      </w:tr>
      <w:tr w14:paraId="4BEE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72" w:type="dxa"/>
            <w:vAlign w:val="center"/>
          </w:tcPr>
          <w:p w14:paraId="58AD2A77">
            <w:pPr>
              <w:spacing w:line="432" w:lineRule="auto"/>
              <w:rPr>
                <w:rFonts w:ascii="微软雅黑" w:hAnsi="微软雅黑" w:eastAsia="微软雅黑"/>
                <w:sz w:val="24"/>
                <w:szCs w:val="24"/>
              </w:rPr>
            </w:pPr>
            <w:r>
              <w:rPr>
                <w:rFonts w:hint="eastAsia" w:ascii="微软雅黑" w:hAnsi="微软雅黑" w:eastAsia="微软雅黑"/>
                <w:sz w:val="24"/>
                <w:szCs w:val="24"/>
              </w:rPr>
              <w:t>5</w:t>
            </w:r>
          </w:p>
        </w:tc>
        <w:tc>
          <w:tcPr>
            <w:tcW w:w="1213" w:type="dxa"/>
            <w:vAlign w:val="center"/>
          </w:tcPr>
          <w:p w14:paraId="4BABA633">
            <w:pPr>
              <w:spacing w:line="432" w:lineRule="auto"/>
              <w:rPr>
                <w:rFonts w:ascii="微软雅黑" w:hAnsi="微软雅黑" w:eastAsia="微软雅黑"/>
                <w:sz w:val="24"/>
                <w:szCs w:val="24"/>
              </w:rPr>
            </w:pPr>
          </w:p>
        </w:tc>
        <w:tc>
          <w:tcPr>
            <w:tcW w:w="1701" w:type="dxa"/>
          </w:tcPr>
          <w:p w14:paraId="47029987">
            <w:pPr>
              <w:spacing w:line="432" w:lineRule="auto"/>
              <w:rPr>
                <w:rFonts w:ascii="微软雅黑" w:hAnsi="微软雅黑" w:eastAsia="微软雅黑"/>
                <w:sz w:val="24"/>
              </w:rPr>
            </w:pPr>
          </w:p>
        </w:tc>
        <w:tc>
          <w:tcPr>
            <w:tcW w:w="1843" w:type="dxa"/>
          </w:tcPr>
          <w:p w14:paraId="3B60D6A3">
            <w:pPr>
              <w:spacing w:line="432" w:lineRule="auto"/>
              <w:rPr>
                <w:rFonts w:ascii="微软雅黑" w:hAnsi="微软雅黑" w:eastAsia="微软雅黑"/>
                <w:sz w:val="24"/>
              </w:rPr>
            </w:pPr>
          </w:p>
        </w:tc>
        <w:tc>
          <w:tcPr>
            <w:tcW w:w="851" w:type="dxa"/>
          </w:tcPr>
          <w:p w14:paraId="5BEEB24D">
            <w:pPr>
              <w:spacing w:line="432" w:lineRule="auto"/>
              <w:rPr>
                <w:rFonts w:ascii="微软雅黑" w:hAnsi="微软雅黑" w:eastAsia="微软雅黑"/>
                <w:sz w:val="24"/>
              </w:rPr>
            </w:pPr>
          </w:p>
        </w:tc>
        <w:tc>
          <w:tcPr>
            <w:tcW w:w="1275" w:type="dxa"/>
          </w:tcPr>
          <w:p w14:paraId="17EC119E">
            <w:pPr>
              <w:spacing w:line="432" w:lineRule="auto"/>
              <w:rPr>
                <w:rFonts w:ascii="微软雅黑" w:hAnsi="微软雅黑" w:eastAsia="微软雅黑"/>
                <w:sz w:val="24"/>
              </w:rPr>
            </w:pPr>
          </w:p>
        </w:tc>
        <w:tc>
          <w:tcPr>
            <w:tcW w:w="1418" w:type="dxa"/>
          </w:tcPr>
          <w:p w14:paraId="59516402">
            <w:pPr>
              <w:spacing w:line="432" w:lineRule="auto"/>
              <w:rPr>
                <w:rFonts w:ascii="微软雅黑" w:hAnsi="微软雅黑" w:eastAsia="微软雅黑"/>
                <w:sz w:val="24"/>
              </w:rPr>
            </w:pPr>
          </w:p>
        </w:tc>
      </w:tr>
    </w:tbl>
    <w:p w14:paraId="7E7E1371">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349225C2">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14:paraId="75A3F19A">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14:paraId="40CACEC1">
      <w:pPr>
        <w:spacing w:line="260" w:lineRule="exact"/>
        <w:rPr>
          <w:rFonts w:ascii="微软雅黑" w:hAnsi="微软雅黑" w:eastAsia="微软雅黑"/>
          <w:szCs w:val="21"/>
        </w:rPr>
      </w:pPr>
      <w:r>
        <w:rPr>
          <w:rFonts w:hint="eastAsia" w:ascii="微软雅黑" w:hAnsi="微软雅黑" w:eastAsia="微软雅黑"/>
          <w:szCs w:val="21"/>
        </w:rPr>
        <w:t>注：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687C2D75">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14:paraId="2C2DE42E">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14:paraId="4310CED5">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14:paraId="51F3A14D">
      <w:pPr>
        <w:spacing w:line="260" w:lineRule="exact"/>
        <w:ind w:firstLine="357"/>
        <w:rPr>
          <w:rFonts w:ascii="微软雅黑" w:hAnsi="微软雅黑" w:eastAsia="微软雅黑"/>
          <w:szCs w:val="21"/>
        </w:rPr>
      </w:pPr>
    </w:p>
    <w:p w14:paraId="42E64C39">
      <w:pPr>
        <w:pStyle w:val="2"/>
        <w:numPr>
          <w:ilvl w:val="0"/>
          <w:numId w:val="1"/>
        </w:numPr>
        <w:spacing w:before="0" w:after="0" w:line="360" w:lineRule="auto"/>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14:paraId="014F3335">
      <w:pPr>
        <w:tabs>
          <w:tab w:val="left" w:pos="825"/>
          <w:tab w:val="center" w:pos="4426"/>
        </w:tabs>
        <w:spacing w:line="440" w:lineRule="exact"/>
        <w:rPr>
          <w:rFonts w:hint="eastAsia" w:ascii="微软雅黑" w:hAnsi="微软雅黑" w:eastAsia="微软雅黑"/>
          <w:bCs/>
          <w:snapToGrid w:val="0"/>
          <w:w w:val="90"/>
          <w:kern w:val="0"/>
          <w:sz w:val="24"/>
          <w:szCs w:val="24"/>
          <w:lang w:eastAsia="zh-CN"/>
        </w:rPr>
      </w:pPr>
      <w:r>
        <w:rPr>
          <w:rFonts w:hint="eastAsia" w:ascii="微软雅黑" w:hAnsi="微软雅黑" w:eastAsia="微软雅黑"/>
          <w:bCs/>
          <w:snapToGrid w:val="0"/>
          <w:kern w:val="0"/>
          <w:sz w:val="24"/>
          <w:szCs w:val="24"/>
        </w:rPr>
        <w:t xml:space="preserve">项目名称：南昌航空大学综合科研大楼项目施工图审查服务 </w:t>
      </w:r>
    </w:p>
    <w:p w14:paraId="6DCB40E8">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采购编号：2024JJC00005</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01"/>
        <w:gridCol w:w="2410"/>
        <w:gridCol w:w="1417"/>
        <w:gridCol w:w="851"/>
        <w:gridCol w:w="790"/>
        <w:gridCol w:w="1342"/>
      </w:tblGrid>
      <w:tr w14:paraId="1121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14:paraId="228E3B27">
            <w:pPr>
              <w:rPr>
                <w:rFonts w:ascii="微软雅黑" w:hAnsi="微软雅黑" w:eastAsia="微软雅黑"/>
                <w:sz w:val="24"/>
                <w:szCs w:val="24"/>
              </w:rPr>
            </w:pPr>
            <w:r>
              <w:rPr>
                <w:rFonts w:hint="eastAsia" w:ascii="微软雅黑" w:hAnsi="微软雅黑" w:eastAsia="微软雅黑"/>
                <w:sz w:val="24"/>
                <w:szCs w:val="24"/>
              </w:rPr>
              <w:t>序号</w:t>
            </w:r>
          </w:p>
        </w:tc>
        <w:tc>
          <w:tcPr>
            <w:tcW w:w="1701" w:type="dxa"/>
            <w:vAlign w:val="center"/>
          </w:tcPr>
          <w:p w14:paraId="0E81EB61">
            <w:pPr>
              <w:rPr>
                <w:rFonts w:ascii="微软雅黑" w:hAnsi="微软雅黑" w:eastAsia="微软雅黑"/>
                <w:sz w:val="24"/>
                <w:szCs w:val="24"/>
              </w:rPr>
            </w:pPr>
            <w:r>
              <w:rPr>
                <w:rFonts w:hint="eastAsia" w:ascii="微软雅黑" w:hAnsi="微软雅黑" w:eastAsia="微软雅黑"/>
                <w:sz w:val="24"/>
                <w:szCs w:val="24"/>
              </w:rPr>
              <w:t>条目名称</w:t>
            </w:r>
          </w:p>
        </w:tc>
        <w:tc>
          <w:tcPr>
            <w:tcW w:w="2410" w:type="dxa"/>
            <w:vAlign w:val="center"/>
          </w:tcPr>
          <w:p w14:paraId="7F3E7E35">
            <w:pPr>
              <w:rPr>
                <w:rFonts w:ascii="微软雅黑" w:hAnsi="微软雅黑" w:eastAsia="微软雅黑"/>
                <w:sz w:val="24"/>
                <w:szCs w:val="24"/>
              </w:rPr>
            </w:pPr>
            <w:r>
              <w:rPr>
                <w:rFonts w:hint="eastAsia" w:ascii="微软雅黑" w:hAnsi="微软雅黑" w:eastAsia="微软雅黑"/>
                <w:sz w:val="24"/>
                <w:szCs w:val="24"/>
              </w:rPr>
              <w:t>采购文件的商务条款</w:t>
            </w:r>
          </w:p>
        </w:tc>
        <w:tc>
          <w:tcPr>
            <w:tcW w:w="1417" w:type="dxa"/>
            <w:vAlign w:val="center"/>
          </w:tcPr>
          <w:p w14:paraId="71D2DD09">
            <w:pPr>
              <w:rPr>
                <w:rFonts w:ascii="微软雅黑" w:hAnsi="微软雅黑" w:eastAsia="微软雅黑"/>
                <w:sz w:val="24"/>
                <w:szCs w:val="24"/>
              </w:rPr>
            </w:pPr>
            <w:r>
              <w:rPr>
                <w:rFonts w:hint="eastAsia" w:ascii="微软雅黑" w:hAnsi="微软雅黑" w:eastAsia="微软雅黑"/>
                <w:sz w:val="24"/>
                <w:szCs w:val="24"/>
              </w:rPr>
              <w:t>响应文件的</w:t>
            </w:r>
          </w:p>
          <w:p w14:paraId="234831C9">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14:paraId="5D58106C">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14:paraId="02A8DFD5">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14:paraId="5246C344">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14:paraId="60BC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14:paraId="5645DB92">
            <w:pPr>
              <w:spacing w:line="432" w:lineRule="auto"/>
              <w:rPr>
                <w:rFonts w:ascii="微软雅黑" w:hAnsi="微软雅黑" w:eastAsia="微软雅黑"/>
                <w:sz w:val="24"/>
              </w:rPr>
            </w:pPr>
            <w:r>
              <w:rPr>
                <w:rFonts w:hint="eastAsia" w:ascii="微软雅黑" w:hAnsi="微软雅黑" w:eastAsia="微软雅黑"/>
                <w:sz w:val="24"/>
              </w:rPr>
              <w:t>1</w:t>
            </w:r>
          </w:p>
        </w:tc>
        <w:tc>
          <w:tcPr>
            <w:tcW w:w="1701" w:type="dxa"/>
            <w:vAlign w:val="center"/>
          </w:tcPr>
          <w:p w14:paraId="3785EB5A">
            <w:pPr>
              <w:spacing w:line="432" w:lineRule="auto"/>
              <w:rPr>
                <w:rFonts w:ascii="微软雅黑" w:hAnsi="微软雅黑" w:eastAsia="微软雅黑"/>
                <w:sz w:val="24"/>
              </w:rPr>
            </w:pPr>
          </w:p>
        </w:tc>
        <w:tc>
          <w:tcPr>
            <w:tcW w:w="2410" w:type="dxa"/>
            <w:vAlign w:val="center"/>
          </w:tcPr>
          <w:p w14:paraId="334FF451">
            <w:pPr>
              <w:spacing w:line="480" w:lineRule="exact"/>
              <w:ind w:firstLine="320" w:firstLineChars="200"/>
              <w:rPr>
                <w:rFonts w:ascii="微软雅黑" w:hAnsi="微软雅黑" w:eastAsia="微软雅黑"/>
                <w:sz w:val="16"/>
                <w:szCs w:val="24"/>
              </w:rPr>
            </w:pPr>
          </w:p>
        </w:tc>
        <w:tc>
          <w:tcPr>
            <w:tcW w:w="1417" w:type="dxa"/>
            <w:vAlign w:val="center"/>
          </w:tcPr>
          <w:p w14:paraId="0F5B203C">
            <w:pPr>
              <w:spacing w:line="432" w:lineRule="auto"/>
              <w:rPr>
                <w:rFonts w:ascii="微软雅黑" w:hAnsi="微软雅黑" w:eastAsia="微软雅黑"/>
                <w:sz w:val="24"/>
              </w:rPr>
            </w:pPr>
          </w:p>
        </w:tc>
        <w:tc>
          <w:tcPr>
            <w:tcW w:w="851" w:type="dxa"/>
            <w:vAlign w:val="center"/>
          </w:tcPr>
          <w:p w14:paraId="1255598D">
            <w:pPr>
              <w:spacing w:line="432" w:lineRule="auto"/>
              <w:rPr>
                <w:rFonts w:ascii="微软雅黑" w:hAnsi="微软雅黑" w:eastAsia="微软雅黑"/>
                <w:sz w:val="24"/>
              </w:rPr>
            </w:pPr>
          </w:p>
        </w:tc>
        <w:tc>
          <w:tcPr>
            <w:tcW w:w="790" w:type="dxa"/>
            <w:vAlign w:val="center"/>
          </w:tcPr>
          <w:p w14:paraId="3F7A037D">
            <w:pPr>
              <w:spacing w:line="432" w:lineRule="auto"/>
              <w:rPr>
                <w:rFonts w:ascii="微软雅黑" w:hAnsi="微软雅黑" w:eastAsia="微软雅黑"/>
                <w:sz w:val="24"/>
              </w:rPr>
            </w:pPr>
          </w:p>
        </w:tc>
        <w:tc>
          <w:tcPr>
            <w:tcW w:w="1342" w:type="dxa"/>
          </w:tcPr>
          <w:p w14:paraId="7C314205">
            <w:pPr>
              <w:spacing w:line="432" w:lineRule="auto"/>
              <w:rPr>
                <w:rFonts w:ascii="微软雅黑" w:hAnsi="微软雅黑" w:eastAsia="微软雅黑"/>
                <w:sz w:val="24"/>
              </w:rPr>
            </w:pPr>
          </w:p>
        </w:tc>
      </w:tr>
      <w:tr w14:paraId="678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14:paraId="330D3176">
            <w:pPr>
              <w:spacing w:line="432" w:lineRule="auto"/>
              <w:rPr>
                <w:rFonts w:ascii="微软雅黑" w:hAnsi="微软雅黑" w:eastAsia="微软雅黑"/>
                <w:sz w:val="24"/>
              </w:rPr>
            </w:pPr>
            <w:r>
              <w:rPr>
                <w:rFonts w:hint="eastAsia" w:ascii="微软雅黑" w:hAnsi="微软雅黑" w:eastAsia="微软雅黑"/>
                <w:sz w:val="24"/>
              </w:rPr>
              <w:t>2</w:t>
            </w:r>
          </w:p>
        </w:tc>
        <w:tc>
          <w:tcPr>
            <w:tcW w:w="1701" w:type="dxa"/>
            <w:vAlign w:val="center"/>
          </w:tcPr>
          <w:p w14:paraId="0342B3E2">
            <w:pPr>
              <w:spacing w:line="432" w:lineRule="auto"/>
              <w:rPr>
                <w:rFonts w:ascii="微软雅黑" w:hAnsi="微软雅黑" w:eastAsia="微软雅黑"/>
                <w:sz w:val="24"/>
              </w:rPr>
            </w:pPr>
          </w:p>
        </w:tc>
        <w:tc>
          <w:tcPr>
            <w:tcW w:w="2410" w:type="dxa"/>
            <w:vAlign w:val="center"/>
          </w:tcPr>
          <w:p w14:paraId="67E2A18C">
            <w:pPr>
              <w:spacing w:line="480" w:lineRule="exact"/>
              <w:ind w:firstLine="360" w:firstLineChars="200"/>
              <w:rPr>
                <w:rFonts w:ascii="微软雅黑" w:hAnsi="微软雅黑" w:eastAsia="微软雅黑"/>
                <w:sz w:val="18"/>
                <w:szCs w:val="24"/>
              </w:rPr>
            </w:pPr>
          </w:p>
        </w:tc>
        <w:tc>
          <w:tcPr>
            <w:tcW w:w="1417" w:type="dxa"/>
            <w:vAlign w:val="center"/>
          </w:tcPr>
          <w:p w14:paraId="52970FB4">
            <w:pPr>
              <w:spacing w:line="432" w:lineRule="auto"/>
              <w:rPr>
                <w:rFonts w:ascii="微软雅黑" w:hAnsi="微软雅黑" w:eastAsia="微软雅黑"/>
                <w:sz w:val="24"/>
              </w:rPr>
            </w:pPr>
          </w:p>
        </w:tc>
        <w:tc>
          <w:tcPr>
            <w:tcW w:w="851" w:type="dxa"/>
            <w:vAlign w:val="center"/>
          </w:tcPr>
          <w:p w14:paraId="7075D2D7">
            <w:pPr>
              <w:spacing w:line="432" w:lineRule="auto"/>
              <w:rPr>
                <w:rFonts w:ascii="微软雅黑" w:hAnsi="微软雅黑" w:eastAsia="微软雅黑"/>
                <w:sz w:val="24"/>
              </w:rPr>
            </w:pPr>
          </w:p>
        </w:tc>
        <w:tc>
          <w:tcPr>
            <w:tcW w:w="790" w:type="dxa"/>
            <w:vAlign w:val="center"/>
          </w:tcPr>
          <w:p w14:paraId="1EE22C67">
            <w:pPr>
              <w:spacing w:line="432" w:lineRule="auto"/>
              <w:rPr>
                <w:rFonts w:ascii="微软雅黑" w:hAnsi="微软雅黑" w:eastAsia="微软雅黑"/>
                <w:sz w:val="24"/>
              </w:rPr>
            </w:pPr>
          </w:p>
        </w:tc>
        <w:tc>
          <w:tcPr>
            <w:tcW w:w="1342" w:type="dxa"/>
          </w:tcPr>
          <w:p w14:paraId="7AD27176">
            <w:pPr>
              <w:spacing w:line="432" w:lineRule="auto"/>
              <w:rPr>
                <w:rFonts w:ascii="微软雅黑" w:hAnsi="微软雅黑" w:eastAsia="微软雅黑"/>
                <w:sz w:val="24"/>
              </w:rPr>
            </w:pPr>
          </w:p>
        </w:tc>
      </w:tr>
      <w:tr w14:paraId="0756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40" w:type="dxa"/>
            <w:vAlign w:val="center"/>
          </w:tcPr>
          <w:p w14:paraId="6DDC85CE">
            <w:pPr>
              <w:spacing w:line="432" w:lineRule="auto"/>
              <w:rPr>
                <w:rFonts w:ascii="微软雅黑" w:hAnsi="微软雅黑" w:eastAsia="微软雅黑"/>
                <w:sz w:val="24"/>
              </w:rPr>
            </w:pPr>
            <w:r>
              <w:rPr>
                <w:rFonts w:hint="eastAsia" w:ascii="微软雅黑" w:hAnsi="微软雅黑" w:eastAsia="微软雅黑"/>
                <w:sz w:val="24"/>
              </w:rPr>
              <w:t>3</w:t>
            </w:r>
          </w:p>
        </w:tc>
        <w:tc>
          <w:tcPr>
            <w:tcW w:w="1701" w:type="dxa"/>
            <w:vAlign w:val="center"/>
          </w:tcPr>
          <w:p w14:paraId="25E3D53C">
            <w:pPr>
              <w:spacing w:line="432" w:lineRule="auto"/>
              <w:rPr>
                <w:rFonts w:ascii="微软雅黑" w:hAnsi="微软雅黑" w:eastAsia="微软雅黑"/>
                <w:sz w:val="24"/>
              </w:rPr>
            </w:pPr>
          </w:p>
        </w:tc>
        <w:tc>
          <w:tcPr>
            <w:tcW w:w="2410" w:type="dxa"/>
            <w:vAlign w:val="center"/>
          </w:tcPr>
          <w:p w14:paraId="55BC0EEC">
            <w:pPr>
              <w:spacing w:line="480" w:lineRule="exact"/>
              <w:ind w:firstLine="360" w:firstLineChars="200"/>
              <w:rPr>
                <w:rFonts w:ascii="微软雅黑" w:hAnsi="微软雅黑" w:eastAsia="微软雅黑"/>
                <w:sz w:val="18"/>
                <w:szCs w:val="24"/>
              </w:rPr>
            </w:pPr>
          </w:p>
        </w:tc>
        <w:tc>
          <w:tcPr>
            <w:tcW w:w="1417" w:type="dxa"/>
            <w:vAlign w:val="center"/>
          </w:tcPr>
          <w:p w14:paraId="4476F8E0">
            <w:pPr>
              <w:spacing w:line="432" w:lineRule="auto"/>
              <w:rPr>
                <w:rFonts w:ascii="微软雅黑" w:hAnsi="微软雅黑" w:eastAsia="微软雅黑"/>
                <w:sz w:val="24"/>
              </w:rPr>
            </w:pPr>
          </w:p>
        </w:tc>
        <w:tc>
          <w:tcPr>
            <w:tcW w:w="851" w:type="dxa"/>
            <w:vAlign w:val="center"/>
          </w:tcPr>
          <w:p w14:paraId="39841941">
            <w:pPr>
              <w:spacing w:line="432" w:lineRule="auto"/>
              <w:rPr>
                <w:rFonts w:ascii="微软雅黑" w:hAnsi="微软雅黑" w:eastAsia="微软雅黑"/>
                <w:sz w:val="24"/>
              </w:rPr>
            </w:pPr>
          </w:p>
        </w:tc>
        <w:tc>
          <w:tcPr>
            <w:tcW w:w="790" w:type="dxa"/>
            <w:vAlign w:val="center"/>
          </w:tcPr>
          <w:p w14:paraId="1F430B49">
            <w:pPr>
              <w:spacing w:line="432" w:lineRule="auto"/>
              <w:rPr>
                <w:rFonts w:ascii="微软雅黑" w:hAnsi="微软雅黑" w:eastAsia="微软雅黑"/>
                <w:sz w:val="24"/>
              </w:rPr>
            </w:pPr>
          </w:p>
        </w:tc>
        <w:tc>
          <w:tcPr>
            <w:tcW w:w="1342" w:type="dxa"/>
          </w:tcPr>
          <w:p w14:paraId="6A9BEF51">
            <w:pPr>
              <w:spacing w:line="432" w:lineRule="auto"/>
              <w:rPr>
                <w:rFonts w:ascii="微软雅黑" w:hAnsi="微软雅黑" w:eastAsia="微软雅黑"/>
                <w:sz w:val="24"/>
              </w:rPr>
            </w:pPr>
          </w:p>
        </w:tc>
      </w:tr>
      <w:tr w14:paraId="4A01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14:paraId="62C4AD87">
            <w:pPr>
              <w:spacing w:line="432" w:lineRule="auto"/>
              <w:rPr>
                <w:rFonts w:ascii="微软雅黑" w:hAnsi="微软雅黑" w:eastAsia="微软雅黑"/>
                <w:sz w:val="24"/>
              </w:rPr>
            </w:pPr>
            <w:r>
              <w:rPr>
                <w:rFonts w:hint="eastAsia" w:ascii="微软雅黑" w:hAnsi="微软雅黑" w:eastAsia="微软雅黑"/>
                <w:sz w:val="24"/>
              </w:rPr>
              <w:t>4</w:t>
            </w:r>
          </w:p>
        </w:tc>
        <w:tc>
          <w:tcPr>
            <w:tcW w:w="1701" w:type="dxa"/>
            <w:vAlign w:val="center"/>
          </w:tcPr>
          <w:p w14:paraId="0E0A7EF6">
            <w:pPr>
              <w:spacing w:line="432" w:lineRule="auto"/>
              <w:rPr>
                <w:rFonts w:ascii="微软雅黑" w:hAnsi="微软雅黑" w:eastAsia="微软雅黑"/>
                <w:sz w:val="24"/>
              </w:rPr>
            </w:pPr>
          </w:p>
        </w:tc>
        <w:tc>
          <w:tcPr>
            <w:tcW w:w="2410" w:type="dxa"/>
            <w:vAlign w:val="center"/>
          </w:tcPr>
          <w:p w14:paraId="2490B8C2">
            <w:pPr>
              <w:spacing w:line="480" w:lineRule="exact"/>
              <w:ind w:firstLine="360" w:firstLineChars="200"/>
              <w:rPr>
                <w:rFonts w:ascii="微软雅黑" w:hAnsi="微软雅黑" w:eastAsia="微软雅黑"/>
                <w:sz w:val="18"/>
                <w:szCs w:val="24"/>
              </w:rPr>
            </w:pPr>
          </w:p>
        </w:tc>
        <w:tc>
          <w:tcPr>
            <w:tcW w:w="1417" w:type="dxa"/>
            <w:vAlign w:val="center"/>
          </w:tcPr>
          <w:p w14:paraId="2C453AAF">
            <w:pPr>
              <w:spacing w:line="432" w:lineRule="auto"/>
              <w:rPr>
                <w:rFonts w:ascii="微软雅黑" w:hAnsi="微软雅黑" w:eastAsia="微软雅黑"/>
                <w:sz w:val="24"/>
              </w:rPr>
            </w:pPr>
          </w:p>
        </w:tc>
        <w:tc>
          <w:tcPr>
            <w:tcW w:w="851" w:type="dxa"/>
            <w:vAlign w:val="center"/>
          </w:tcPr>
          <w:p w14:paraId="766253DA">
            <w:pPr>
              <w:spacing w:line="432" w:lineRule="auto"/>
              <w:rPr>
                <w:rFonts w:ascii="微软雅黑" w:hAnsi="微软雅黑" w:eastAsia="微软雅黑"/>
                <w:sz w:val="24"/>
              </w:rPr>
            </w:pPr>
          </w:p>
        </w:tc>
        <w:tc>
          <w:tcPr>
            <w:tcW w:w="790" w:type="dxa"/>
            <w:vAlign w:val="center"/>
          </w:tcPr>
          <w:p w14:paraId="108BB317">
            <w:pPr>
              <w:spacing w:line="432" w:lineRule="auto"/>
              <w:rPr>
                <w:rFonts w:ascii="微软雅黑" w:hAnsi="微软雅黑" w:eastAsia="微软雅黑"/>
                <w:sz w:val="24"/>
              </w:rPr>
            </w:pPr>
          </w:p>
        </w:tc>
        <w:tc>
          <w:tcPr>
            <w:tcW w:w="1342" w:type="dxa"/>
          </w:tcPr>
          <w:p w14:paraId="3DB2DFEA">
            <w:pPr>
              <w:spacing w:line="432" w:lineRule="auto"/>
              <w:rPr>
                <w:rFonts w:ascii="微软雅黑" w:hAnsi="微软雅黑" w:eastAsia="微软雅黑"/>
                <w:sz w:val="24"/>
              </w:rPr>
            </w:pPr>
          </w:p>
        </w:tc>
      </w:tr>
    </w:tbl>
    <w:p w14:paraId="553271C4">
      <w:pPr>
        <w:ind w:firstLine="420" w:firstLineChars="200"/>
        <w:rPr>
          <w:rFonts w:ascii="微软雅黑" w:hAnsi="微软雅黑" w:eastAsia="微软雅黑"/>
          <w:kern w:val="0"/>
        </w:rPr>
      </w:pPr>
    </w:p>
    <w:p w14:paraId="1B644AD1">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14:paraId="24B7F5CD">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38FEE799">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14:paraId="16845145">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14:paraId="70A587DF">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14:paraId="1224012F">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14:paraId="59BBEC63">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14:paraId="3844BA76">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14:paraId="04940EED">
      <w:pPr>
        <w:pStyle w:val="2"/>
        <w:numPr>
          <w:ilvl w:val="0"/>
          <w:numId w:val="1"/>
        </w:numPr>
        <w:spacing w:line="360" w:lineRule="auto"/>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14:paraId="7E66DD97">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（被授权人的姓名）为本单位的合法代理人，参加贵单位组织的南昌航空大学综合科研大楼项目施工图审查服务（采购编号：2024JJC0000</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）的采购响应、合同签订以及合同执行等活动，其可以本单位名义处理一切与之有关的事务。</w:t>
      </w:r>
    </w:p>
    <w:p w14:paraId="258EA645">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14:paraId="1370ECFC">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14:paraId="719DDEA4">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14:paraId="2424F9A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14:paraId="1A0C7079">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14:paraId="3DE28A75">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14:paraId="12438CDC">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14:paraId="36E9FDF3">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14:paraId="04EC0447">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14:paraId="2822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14:paraId="3A4D16F4">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14:paraId="32481A11">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14:paraId="272C7E02">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14:paraId="6AAE58F3">
      <w:pPr>
        <w:pStyle w:val="2"/>
        <w:numPr>
          <w:ilvl w:val="0"/>
          <w:numId w:val="1"/>
        </w:numPr>
        <w:spacing w:line="360" w:lineRule="auto"/>
        <w:rPr>
          <w:rFonts w:ascii="微软雅黑" w:hAnsi="微软雅黑" w:eastAsia="微软雅黑"/>
        </w:rPr>
      </w:pPr>
      <w:bookmarkStart w:id="9" w:name="_Toc18057221"/>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14:paraId="34F8AA54">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14:paraId="6A1B38E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14:paraId="16D10904">
            <w:pPr>
              <w:widowControl/>
              <w:spacing w:line="360" w:lineRule="exact"/>
              <w:rPr>
                <w:rFonts w:ascii="微软雅黑" w:hAnsi="微软雅黑" w:eastAsia="微软雅黑" w:cs="宋体"/>
                <w:kern w:val="0"/>
                <w:sz w:val="24"/>
              </w:rPr>
            </w:pPr>
          </w:p>
        </w:tc>
      </w:tr>
      <w:tr w14:paraId="3F54BA96">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82B0CB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14:paraId="6A7E9979">
            <w:pPr>
              <w:widowControl/>
              <w:spacing w:line="360" w:lineRule="exact"/>
              <w:rPr>
                <w:rFonts w:ascii="微软雅黑" w:hAnsi="微软雅黑" w:eastAsia="微软雅黑" w:cs="宋体"/>
                <w:kern w:val="0"/>
                <w:sz w:val="24"/>
              </w:rPr>
            </w:pPr>
          </w:p>
        </w:tc>
      </w:tr>
      <w:tr w14:paraId="21EC1400">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120E23A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14:paraId="66AE0DE9">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554C9764">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14:paraId="486163AE">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484FC42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259E53A0">
            <w:pPr>
              <w:widowControl/>
              <w:spacing w:line="360" w:lineRule="exact"/>
              <w:jc w:val="left"/>
              <w:rPr>
                <w:rFonts w:ascii="微软雅黑" w:hAnsi="微软雅黑" w:eastAsia="微软雅黑" w:cs="宋体"/>
                <w:kern w:val="0"/>
                <w:sz w:val="24"/>
              </w:rPr>
            </w:pPr>
          </w:p>
        </w:tc>
      </w:tr>
      <w:tr w14:paraId="203F1979">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099EA46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14:paraId="14754C57">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12997D2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14:paraId="3AF95E5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760BFE8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14:paraId="190A1840">
            <w:pPr>
              <w:widowControl/>
              <w:spacing w:line="360" w:lineRule="exact"/>
              <w:jc w:val="left"/>
              <w:rPr>
                <w:rFonts w:ascii="微软雅黑" w:hAnsi="微软雅黑" w:eastAsia="微软雅黑" w:cs="宋体"/>
                <w:kern w:val="0"/>
                <w:sz w:val="24"/>
              </w:rPr>
            </w:pPr>
          </w:p>
        </w:tc>
      </w:tr>
      <w:tr w14:paraId="64138356">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14:paraId="5EAE2683">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14:paraId="0028019B">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14:paraId="106AE8C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14:paraId="6AB1DB11">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5E0C8C98">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14:paraId="4D6F42F3">
            <w:pPr>
              <w:widowControl/>
              <w:spacing w:line="360" w:lineRule="exact"/>
              <w:jc w:val="left"/>
              <w:rPr>
                <w:rFonts w:ascii="微软雅黑" w:hAnsi="微软雅黑" w:eastAsia="微软雅黑" w:cs="宋体"/>
                <w:kern w:val="0"/>
                <w:sz w:val="24"/>
              </w:rPr>
            </w:pPr>
          </w:p>
        </w:tc>
      </w:tr>
      <w:tr w14:paraId="1E58A6A0">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14:paraId="2F291136">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14:paraId="11E7B62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6EC7498B">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14:paraId="0CB4251C">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14:paraId="3283644A">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4179996C">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469B7039">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5738F8CD">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14:paraId="19E8446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14:paraId="768DC1A5">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6865B2E2">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6587871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22AEC551">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14:paraId="71A4E88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14:paraId="2C22908E">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14:paraId="07760A4A">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0F3B9918">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418B73C9">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5E3765C9">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6FDA0F3A">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14:paraId="1AC95B2F">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6049CF6C">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14:paraId="17A65A2F">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74BD775E">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2EDF1377">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14:paraId="14C9B93F">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14:paraId="7FCB37B9">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原值   万元</w:t>
            </w:r>
          </w:p>
        </w:tc>
        <w:tc>
          <w:tcPr>
            <w:tcW w:w="1418" w:type="dxa"/>
            <w:vMerge w:val="restart"/>
            <w:tcBorders>
              <w:top w:val="nil"/>
              <w:left w:val="single" w:color="auto" w:sz="4" w:space="0"/>
              <w:bottom w:val="single" w:color="auto" w:sz="4" w:space="0"/>
              <w:right w:val="single" w:color="auto" w:sz="4" w:space="0"/>
            </w:tcBorders>
            <w:vAlign w:val="center"/>
          </w:tcPr>
          <w:p w14:paraId="1CD27FE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14:paraId="29376A5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14:paraId="6CB52AC3">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209D9460">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14:paraId="01F846E9">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14:paraId="1962A1E2">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14:paraId="5F237CDB">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净值   万元</w:t>
            </w:r>
          </w:p>
        </w:tc>
        <w:tc>
          <w:tcPr>
            <w:tcW w:w="1418" w:type="dxa"/>
            <w:vMerge w:val="continue"/>
            <w:tcBorders>
              <w:top w:val="nil"/>
              <w:left w:val="single" w:color="auto" w:sz="4" w:space="0"/>
              <w:bottom w:val="single" w:color="auto" w:sz="4" w:space="0"/>
              <w:right w:val="single" w:color="auto" w:sz="4" w:space="0"/>
            </w:tcBorders>
            <w:vAlign w:val="center"/>
          </w:tcPr>
          <w:p w14:paraId="1A6053A7">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14:paraId="3168BF7C">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14:paraId="0ADBD13D">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14:paraId="012D7798">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14:paraId="5E4ACCF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14:paraId="3EE606C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14:paraId="26BF1170">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14:paraId="5D669CE5">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14:paraId="77015232">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14:paraId="41F204F9">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14:paraId="363C3C7B">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2BC4A4A6">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2BD7CA81">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2018年</w:t>
            </w:r>
          </w:p>
        </w:tc>
        <w:tc>
          <w:tcPr>
            <w:tcW w:w="1522" w:type="dxa"/>
            <w:tcBorders>
              <w:top w:val="single" w:color="auto" w:sz="4" w:space="0"/>
              <w:left w:val="nil"/>
              <w:bottom w:val="single" w:color="auto" w:sz="4" w:space="0"/>
              <w:right w:val="single" w:color="auto" w:sz="4" w:space="0"/>
            </w:tcBorders>
            <w:vAlign w:val="center"/>
          </w:tcPr>
          <w:p w14:paraId="7FD09039">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4B4148BF">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0A770361">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6814716D">
            <w:pPr>
              <w:widowControl/>
              <w:spacing w:line="360" w:lineRule="exact"/>
              <w:jc w:val="left"/>
              <w:rPr>
                <w:rFonts w:ascii="微软雅黑" w:hAnsi="微软雅黑" w:eastAsia="微软雅黑" w:cs="宋体"/>
                <w:kern w:val="0"/>
                <w:sz w:val="24"/>
              </w:rPr>
            </w:pPr>
          </w:p>
        </w:tc>
      </w:tr>
      <w:tr w14:paraId="7548C73E">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14:paraId="1047CA83">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36FA913B">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2019年</w:t>
            </w:r>
          </w:p>
        </w:tc>
        <w:tc>
          <w:tcPr>
            <w:tcW w:w="1522" w:type="dxa"/>
            <w:tcBorders>
              <w:top w:val="single" w:color="auto" w:sz="4" w:space="0"/>
              <w:left w:val="nil"/>
              <w:bottom w:val="single" w:color="auto" w:sz="4" w:space="0"/>
              <w:right w:val="single" w:color="auto" w:sz="4" w:space="0"/>
            </w:tcBorders>
            <w:vAlign w:val="center"/>
          </w:tcPr>
          <w:p w14:paraId="48202732">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653A6B7D">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66C0C363">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76D1B431">
            <w:pPr>
              <w:widowControl/>
              <w:spacing w:line="360" w:lineRule="exact"/>
              <w:jc w:val="left"/>
              <w:rPr>
                <w:rFonts w:ascii="微软雅黑" w:hAnsi="微软雅黑" w:eastAsia="微软雅黑" w:cs="宋体"/>
                <w:kern w:val="0"/>
                <w:sz w:val="24"/>
              </w:rPr>
            </w:pPr>
          </w:p>
        </w:tc>
      </w:tr>
      <w:tr w14:paraId="1C2BD5F9">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14:paraId="3ED62CD7">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14:paraId="723A63CD">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2020年</w:t>
            </w:r>
          </w:p>
        </w:tc>
        <w:tc>
          <w:tcPr>
            <w:tcW w:w="1522" w:type="dxa"/>
            <w:tcBorders>
              <w:top w:val="single" w:color="auto" w:sz="4" w:space="0"/>
              <w:left w:val="nil"/>
              <w:bottom w:val="single" w:color="auto" w:sz="4" w:space="0"/>
              <w:right w:val="single" w:color="auto" w:sz="4" w:space="0"/>
            </w:tcBorders>
            <w:vAlign w:val="center"/>
          </w:tcPr>
          <w:p w14:paraId="0D43EAEA">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14:paraId="0731E640">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14:paraId="29819DE2">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14:paraId="409EB4AB">
            <w:pPr>
              <w:widowControl/>
              <w:spacing w:line="360" w:lineRule="exact"/>
              <w:jc w:val="left"/>
              <w:rPr>
                <w:rFonts w:ascii="微软雅黑" w:hAnsi="微软雅黑" w:eastAsia="微软雅黑" w:cs="宋体"/>
                <w:kern w:val="0"/>
                <w:sz w:val="24"/>
              </w:rPr>
            </w:pPr>
          </w:p>
        </w:tc>
      </w:tr>
    </w:tbl>
    <w:p w14:paraId="60718997">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（服务商全称）愿意对南昌航空大学综合科研大楼项目施工图审查服务</w:t>
      </w:r>
      <w:r>
        <w:rPr>
          <w:rFonts w:hint="eastAsia" w:ascii="微软雅黑" w:hAnsi="微软雅黑" w:eastAsia="微软雅黑"/>
          <w:sz w:val="24"/>
          <w:szCs w:val="24"/>
          <w:lang w:eastAsia="zh-CN"/>
        </w:rPr>
        <w:t>（</w:t>
      </w:r>
      <w:r>
        <w:rPr>
          <w:rFonts w:hint="eastAsia" w:ascii="微软雅黑" w:hAnsi="微软雅黑" w:eastAsia="微软雅黑"/>
          <w:sz w:val="24"/>
          <w:szCs w:val="24"/>
        </w:rPr>
        <w:t>采购编号：2024JJC0000</w:t>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14:paraId="6BB4AB1E">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14:paraId="13DD2C5E">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14:paraId="578689D3">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14:paraId="2BEC101D">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178696D9">
      <w:pPr>
        <w:spacing w:beforeLines="50" w:line="500" w:lineRule="exact"/>
        <w:jc w:val="right"/>
        <w:rPr>
          <w:rFonts w:ascii="微软雅黑" w:hAnsi="微软雅黑" w:eastAsia="微软雅黑"/>
          <w:sz w:val="24"/>
          <w:szCs w:val="24"/>
          <w:u w:val="single"/>
        </w:rPr>
      </w:pPr>
    </w:p>
    <w:p w14:paraId="40BC273D">
      <w:pPr>
        <w:pStyle w:val="2"/>
        <w:numPr>
          <w:ilvl w:val="0"/>
          <w:numId w:val="1"/>
        </w:numPr>
        <w:spacing w:before="0" w:after="0" w:line="360" w:lineRule="auto"/>
        <w:rPr>
          <w:rFonts w:ascii="微软雅黑" w:hAnsi="微软雅黑" w:eastAsia="微软雅黑"/>
          <w:sz w:val="36"/>
          <w:szCs w:val="36"/>
        </w:rPr>
      </w:pPr>
      <w:bookmarkStart w:id="10" w:name="_Toc18057222"/>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14:paraId="0942E6F3">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14:paraId="6246CDB3">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14:paraId="4020BA15">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14:paraId="61715954">
      <w:pPr>
        <w:spacing w:line="360" w:lineRule="auto"/>
        <w:rPr>
          <w:rFonts w:ascii="微软雅黑" w:hAnsi="微软雅黑" w:eastAsia="微软雅黑"/>
          <w:b/>
          <w:szCs w:val="21"/>
        </w:rPr>
      </w:pPr>
    </w:p>
    <w:p w14:paraId="79DA7484">
      <w:pPr>
        <w:spacing w:line="360" w:lineRule="auto"/>
        <w:rPr>
          <w:rFonts w:ascii="微软雅黑" w:hAnsi="微软雅黑" w:eastAsia="微软雅黑"/>
          <w:b/>
          <w:szCs w:val="21"/>
        </w:rPr>
      </w:pPr>
    </w:p>
    <w:p w14:paraId="03EFE050">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14:paraId="58D729FF">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14:paraId="057DFBBA">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14:paraId="22228B2A">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14:paraId="69CC534E">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14:paraId="6AF43398">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14:paraId="32750470">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14:paraId="149BBB0F">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14:paraId="144A1A17">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14:paraId="4356473E">
      <w:pPr>
        <w:spacing w:line="360" w:lineRule="auto"/>
        <w:jc w:val="center"/>
        <w:rPr>
          <w:rFonts w:ascii="微软雅黑" w:hAnsi="微软雅黑" w:eastAsia="微软雅黑"/>
          <w:b/>
          <w:sz w:val="32"/>
          <w:szCs w:val="32"/>
        </w:rPr>
      </w:pPr>
      <w:bookmarkStart w:id="14" w:name="_Toc470018416"/>
    </w:p>
    <w:p w14:paraId="535587BB">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14:paraId="56A5F947">
      <w:pPr>
        <w:spacing w:line="360" w:lineRule="auto"/>
        <w:jc w:val="center"/>
        <w:rPr>
          <w:rFonts w:ascii="微软雅黑" w:hAnsi="微软雅黑" w:eastAsia="微软雅黑"/>
          <w:b/>
          <w:sz w:val="32"/>
          <w:szCs w:val="32"/>
        </w:rPr>
      </w:pPr>
    </w:p>
    <w:p w14:paraId="2F314671">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14:paraId="6BDAC310">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w:t>
      </w:r>
      <w:r>
        <w:rPr>
          <w:rFonts w:hint="eastAsia" w:ascii="微软雅黑" w:hAnsi="微软雅黑" w:eastAsia="微软雅黑"/>
          <w:sz w:val="24"/>
        </w:rPr>
        <w:t>20年度经审计的财务状况报告。</w:t>
      </w:r>
    </w:p>
    <w:p w14:paraId="1EA9C22C">
      <w:pPr>
        <w:widowControl/>
        <w:numPr>
          <w:ilvl w:val="0"/>
          <w:numId w:val="5"/>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响应前三个月内其基本开户银行出具的资信证明。</w:t>
      </w:r>
    </w:p>
    <w:p w14:paraId="00E21D2F">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14:paraId="1C2D688B">
      <w:pPr>
        <w:spacing w:line="360" w:lineRule="auto"/>
        <w:jc w:val="center"/>
        <w:rPr>
          <w:rFonts w:ascii="微软雅黑" w:hAnsi="微软雅黑" w:eastAsia="微软雅黑"/>
          <w:b/>
          <w:sz w:val="32"/>
          <w:szCs w:val="32"/>
        </w:rPr>
      </w:pPr>
    </w:p>
    <w:p w14:paraId="4EF912C8">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14:paraId="333DB07A">
      <w:pPr>
        <w:widowControl/>
        <w:spacing w:line="360" w:lineRule="auto"/>
        <w:jc w:val="left"/>
      </w:pPr>
    </w:p>
    <w:p w14:paraId="2680B59D">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14:paraId="4C3070CF">
      <w:pPr>
        <w:widowControl/>
        <w:numPr>
          <w:ilvl w:val="0"/>
          <w:numId w:val="6"/>
        </w:numPr>
        <w:spacing w:line="480" w:lineRule="exact"/>
        <w:ind w:left="284" w:hanging="284"/>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20年以来的任意一个月依法缴纳税收的凭据；</w:t>
      </w:r>
      <w:r>
        <w:rPr>
          <w:rFonts w:ascii="微软雅黑" w:hAnsi="微软雅黑" w:eastAsia="微软雅黑"/>
          <w:sz w:val="24"/>
        </w:rPr>
        <w:t xml:space="preserve"> </w:t>
      </w:r>
    </w:p>
    <w:p w14:paraId="220F1D00">
      <w:pPr>
        <w:widowControl/>
        <w:numPr>
          <w:ilvl w:val="0"/>
          <w:numId w:val="6"/>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20年以来的任意一个月依法缴纳社会保险的凭据；</w:t>
      </w:r>
      <w:r>
        <w:rPr>
          <w:rFonts w:ascii="微软雅黑" w:hAnsi="微软雅黑" w:eastAsia="微软雅黑"/>
          <w:sz w:val="24"/>
        </w:rPr>
        <w:t xml:space="preserve"> </w:t>
      </w:r>
    </w:p>
    <w:p w14:paraId="461C2314">
      <w:pPr>
        <w:widowControl/>
        <w:numPr>
          <w:ilvl w:val="0"/>
          <w:numId w:val="6"/>
        </w:numPr>
        <w:spacing w:line="480" w:lineRule="exact"/>
        <w:ind w:left="426" w:hanging="426"/>
        <w:jc w:val="left"/>
        <w:rPr>
          <w:kern w:val="0"/>
          <w:sz w:val="20"/>
        </w:rPr>
      </w:pPr>
      <w:r>
        <w:rPr>
          <w:rFonts w:hint="eastAsia" w:ascii="微软雅黑" w:hAnsi="微软雅黑" w:eastAsia="微软雅黑"/>
          <w:sz w:val="24"/>
        </w:rPr>
        <w:t>依法免税或不需要缴纳社会保障资金的服务商，须提供相应文件证明其依法免税或不需要缴纳社会保障资金。</w:t>
      </w:r>
    </w:p>
    <w:p w14:paraId="4FB7D201">
      <w:pPr>
        <w:widowControl/>
        <w:spacing w:line="500" w:lineRule="exact"/>
        <w:jc w:val="left"/>
      </w:pPr>
    </w:p>
    <w:p w14:paraId="040985A5">
      <w:pPr>
        <w:widowControl/>
        <w:jc w:val="left"/>
      </w:pPr>
    </w:p>
    <w:p w14:paraId="6E28F68B">
      <w:pPr>
        <w:widowControl/>
        <w:jc w:val="left"/>
      </w:pPr>
    </w:p>
    <w:p w14:paraId="1DE68481">
      <w:pPr>
        <w:widowControl/>
        <w:jc w:val="left"/>
      </w:pPr>
    </w:p>
    <w:p w14:paraId="4D825C8D">
      <w:pPr>
        <w:widowControl/>
        <w:jc w:val="left"/>
      </w:pPr>
    </w:p>
    <w:p w14:paraId="1933D1FD">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14:paraId="28A84075">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14:paraId="3F367A38">
      <w:pPr>
        <w:widowControl/>
        <w:jc w:val="left"/>
        <w:rPr>
          <w:lang w:val="en-GB"/>
        </w:rPr>
      </w:pPr>
    </w:p>
    <w:p w14:paraId="3F385B57">
      <w:pPr>
        <w:widowControl/>
        <w:jc w:val="left"/>
        <w:rPr>
          <w:lang w:val="en-GB"/>
        </w:rPr>
      </w:pPr>
    </w:p>
    <w:p w14:paraId="12685489">
      <w:pPr>
        <w:widowControl/>
        <w:jc w:val="left"/>
        <w:rPr>
          <w:lang w:val="en-GB"/>
        </w:rPr>
      </w:pPr>
    </w:p>
    <w:p w14:paraId="782305CD">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14:paraId="7D000D8A">
      <w:pPr>
        <w:spacing w:line="480" w:lineRule="exact"/>
        <w:ind w:firstLine="482"/>
        <w:rPr>
          <w:rFonts w:ascii="微软雅黑" w:hAnsi="微软雅黑" w:eastAsia="微软雅黑"/>
          <w:sz w:val="24"/>
          <w:szCs w:val="24"/>
          <w:lang w:val="en-GB"/>
        </w:rPr>
      </w:pPr>
    </w:p>
    <w:p w14:paraId="36D267CC">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w:t>
      </w:r>
      <w:r>
        <w:rPr>
          <w:rFonts w:hint="eastAsia" w:ascii="微软雅黑" w:hAnsi="微软雅黑" w:eastAsia="微软雅黑"/>
          <w:bCs/>
          <w:snapToGrid w:val="0"/>
          <w:kern w:val="0"/>
          <w:sz w:val="24"/>
          <w:szCs w:val="24"/>
        </w:rPr>
        <w:t xml:space="preserve">产教融合创新研究中心楼概念方案设计项目， </w:t>
      </w:r>
      <w:r>
        <w:rPr>
          <w:rFonts w:hint="eastAsia" w:ascii="微软雅黑" w:hAnsi="微软雅黑" w:eastAsia="微软雅黑"/>
          <w:sz w:val="24"/>
          <w:szCs w:val="24"/>
        </w:rPr>
        <w:t>（采购编号：2021JJC00006）”</w:t>
      </w:r>
      <w:r>
        <w:rPr>
          <w:rFonts w:hint="eastAsia" w:ascii="微软雅黑" w:hAnsi="微软雅黑" w:eastAsia="微软雅黑"/>
          <w:sz w:val="24"/>
          <w:szCs w:val="24"/>
          <w:lang w:val="en-GB"/>
        </w:rPr>
        <w:t>采购活动中，具有履行合同所必需的设备和专业技术能力，能够完全按照采购文件服务要求、商务条款及响应文件中所响应的所有条款提供服务。</w:t>
      </w:r>
    </w:p>
    <w:p w14:paraId="432E05D8">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特此承诺。如我公司提供虚假信息，将承担虚假应标及违约的全部责任，并按《中华人民共和国民法典》相关法律、法规规定接受处罚。</w:t>
      </w:r>
    </w:p>
    <w:p w14:paraId="5D62B789">
      <w:pPr>
        <w:spacing w:line="480" w:lineRule="auto"/>
        <w:ind w:firstLine="482"/>
        <w:rPr>
          <w:rFonts w:ascii="微软雅黑" w:hAnsi="微软雅黑" w:eastAsia="微软雅黑"/>
          <w:sz w:val="24"/>
          <w:szCs w:val="24"/>
          <w:lang w:val="en-GB"/>
        </w:rPr>
      </w:pPr>
    </w:p>
    <w:p w14:paraId="20F1A0CA">
      <w:pPr>
        <w:spacing w:line="480" w:lineRule="auto"/>
        <w:ind w:firstLine="482"/>
        <w:rPr>
          <w:rFonts w:ascii="微软雅黑" w:hAnsi="微软雅黑" w:eastAsia="微软雅黑"/>
          <w:sz w:val="24"/>
          <w:szCs w:val="24"/>
          <w:u w:val="single"/>
          <w:lang w:val="en-GB"/>
        </w:rPr>
      </w:pPr>
    </w:p>
    <w:p w14:paraId="19D16F09">
      <w:pPr>
        <w:spacing w:line="480" w:lineRule="auto"/>
        <w:ind w:firstLine="482"/>
        <w:rPr>
          <w:rFonts w:ascii="微软雅黑" w:hAnsi="微软雅黑" w:eastAsia="微软雅黑"/>
          <w:sz w:val="24"/>
          <w:szCs w:val="24"/>
          <w:u w:val="single"/>
          <w:lang w:val="en-GB"/>
        </w:rPr>
      </w:pPr>
    </w:p>
    <w:p w14:paraId="4E077244">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3B4FE6A4">
      <w:pPr>
        <w:spacing w:line="360" w:lineRule="auto"/>
        <w:ind w:firstLine="482"/>
        <w:rPr>
          <w:rFonts w:ascii="微软雅黑" w:hAnsi="微软雅黑" w:eastAsia="微软雅黑"/>
          <w:sz w:val="24"/>
          <w:szCs w:val="24"/>
          <w:u w:val="single"/>
        </w:rPr>
      </w:pPr>
    </w:p>
    <w:p w14:paraId="6463BF1A">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14:paraId="54FF0346">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14:paraId="6279254D">
      <w:pPr>
        <w:widowControl/>
        <w:jc w:val="center"/>
      </w:pPr>
    </w:p>
    <w:p w14:paraId="229430BC">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14:paraId="2A5C8831">
      <w:pPr>
        <w:spacing w:line="500" w:lineRule="exact"/>
        <w:rPr>
          <w:rFonts w:ascii="微软雅黑" w:hAnsi="微软雅黑" w:eastAsia="微软雅黑"/>
          <w:sz w:val="24"/>
        </w:rPr>
      </w:pPr>
    </w:p>
    <w:p w14:paraId="10FBBBFD">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14:paraId="59A28589">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14:paraId="55EBDC94">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14:paraId="128B3AAB">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14:paraId="35541DDE">
      <w:pPr>
        <w:spacing w:line="500" w:lineRule="exact"/>
        <w:ind w:right="840" w:firstLine="600" w:firstLineChars="250"/>
        <w:jc w:val="right"/>
        <w:rPr>
          <w:rFonts w:ascii="微软雅黑" w:hAnsi="微软雅黑" w:eastAsia="微软雅黑"/>
          <w:sz w:val="24"/>
          <w:szCs w:val="24"/>
        </w:rPr>
      </w:pPr>
    </w:p>
    <w:p w14:paraId="029B662A">
      <w:pPr>
        <w:spacing w:line="500" w:lineRule="exact"/>
        <w:ind w:right="840" w:firstLine="600" w:firstLineChars="250"/>
        <w:jc w:val="right"/>
        <w:rPr>
          <w:rFonts w:ascii="微软雅黑" w:hAnsi="微软雅黑" w:eastAsia="微软雅黑"/>
          <w:sz w:val="24"/>
          <w:szCs w:val="24"/>
        </w:rPr>
      </w:pPr>
    </w:p>
    <w:p w14:paraId="79BAF278">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3D35E7C3">
      <w:pPr>
        <w:spacing w:line="500" w:lineRule="exact"/>
        <w:ind w:firstLine="482"/>
        <w:rPr>
          <w:rFonts w:ascii="微软雅黑" w:hAnsi="微软雅黑" w:eastAsia="微软雅黑"/>
          <w:sz w:val="24"/>
          <w:szCs w:val="24"/>
          <w:u w:val="single"/>
        </w:rPr>
      </w:pPr>
    </w:p>
    <w:p w14:paraId="04825D3E">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14:paraId="79B45D7A">
      <w:pPr>
        <w:widowControl/>
        <w:spacing w:line="500" w:lineRule="exact"/>
        <w:jc w:val="left"/>
      </w:pPr>
    </w:p>
    <w:p w14:paraId="03382229">
      <w:pPr>
        <w:widowControl/>
        <w:spacing w:line="500" w:lineRule="exact"/>
        <w:jc w:val="left"/>
      </w:pPr>
    </w:p>
    <w:p w14:paraId="6DBA9A1C">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14:paraId="21DDCAA8">
      <w:pPr>
        <w:pStyle w:val="2"/>
        <w:rPr>
          <w:rFonts w:ascii="微软雅黑" w:hAnsi="微软雅黑" w:eastAsia="微软雅黑"/>
        </w:rPr>
      </w:pPr>
      <w:bookmarkStart w:id="17" w:name="_Toc358980722"/>
    </w:p>
    <w:p w14:paraId="51813083"/>
    <w:p w14:paraId="2443E4E8"/>
    <w:bookmarkEnd w:id="17"/>
    <w:p w14:paraId="1F7DFFF5">
      <w:pPr>
        <w:rPr>
          <w:rFonts w:ascii="微软雅黑" w:hAnsi="微软雅黑" w:eastAsia="微软雅黑"/>
          <w:b/>
          <w:sz w:val="32"/>
          <w:szCs w:val="32"/>
        </w:rPr>
        <w:sectPr>
          <w:pgSz w:w="11906" w:h="16838"/>
          <w:pgMar w:top="1440" w:right="1276" w:bottom="1440" w:left="1702" w:header="851" w:footer="992" w:gutter="0"/>
          <w:cols w:space="425" w:num="1"/>
          <w:docGrid w:type="lines" w:linePitch="312" w:charSpace="0"/>
        </w:sectPr>
      </w:pPr>
    </w:p>
    <w:p w14:paraId="4551FD54">
      <w:pPr>
        <w:jc w:val="center"/>
        <w:rPr>
          <w:rFonts w:hint="eastAsia" w:ascii="微软雅黑" w:hAnsi="微软雅黑" w:eastAsia="微软雅黑"/>
          <w:b/>
          <w:sz w:val="28"/>
          <w:szCs w:val="32"/>
        </w:rPr>
      </w:pPr>
      <w:r>
        <w:rPr>
          <w:rFonts w:hint="eastAsia" w:ascii="微软雅黑" w:hAnsi="微软雅黑" w:eastAsia="微软雅黑"/>
          <w:b/>
          <w:sz w:val="32"/>
          <w:szCs w:val="32"/>
        </w:rPr>
        <w:t>6-6</w:t>
      </w:r>
      <w:r>
        <w:rPr>
          <w:rFonts w:hint="eastAsia" w:ascii="微软雅黑" w:hAnsi="微软雅黑" w:eastAsia="微软雅黑"/>
          <w:b/>
          <w:sz w:val="28"/>
          <w:szCs w:val="32"/>
        </w:rPr>
        <w:t>具备建设行政主管部门颁发的房屋建筑工程二类及以上的图审资质（原件备查）</w:t>
      </w:r>
    </w:p>
    <w:p w14:paraId="2D80517D">
      <w:pPr>
        <w:jc w:val="center"/>
        <w:rPr>
          <w:rFonts w:hint="eastAsia" w:ascii="微软雅黑" w:hAnsi="微软雅黑" w:eastAsia="微软雅黑"/>
          <w:b/>
          <w:sz w:val="28"/>
          <w:szCs w:val="32"/>
        </w:rPr>
      </w:pPr>
      <w:r>
        <w:rPr>
          <w:rFonts w:hint="eastAsia" w:ascii="微软雅黑" w:hAnsi="微软雅黑" w:eastAsia="微软雅黑"/>
          <w:sz w:val="24"/>
          <w:szCs w:val="24"/>
        </w:rPr>
        <w:t>并附拟派本项目</w:t>
      </w:r>
      <w:bookmarkStart w:id="44" w:name="_GoBack"/>
      <w:bookmarkEnd w:id="44"/>
      <w:r>
        <w:rPr>
          <w:rFonts w:hint="eastAsia" w:ascii="微软雅黑" w:hAnsi="微软雅黑" w:eastAsia="微软雅黑"/>
          <w:sz w:val="24"/>
          <w:szCs w:val="24"/>
        </w:rPr>
        <w:t>人员组成名单及相关证书（复印件加盖公章）</w:t>
      </w:r>
    </w:p>
    <w:p w14:paraId="66B5AD48">
      <w:pPr>
        <w:jc w:val="center"/>
        <w:rPr>
          <w:rFonts w:hint="eastAsia" w:ascii="微软雅黑" w:hAnsi="微软雅黑" w:eastAsia="微软雅黑"/>
          <w:b/>
          <w:sz w:val="28"/>
          <w:szCs w:val="32"/>
        </w:rPr>
      </w:pPr>
    </w:p>
    <w:p w14:paraId="4081FB61">
      <w:pPr>
        <w:jc w:val="center"/>
        <w:rPr>
          <w:rFonts w:ascii="微软雅黑" w:hAnsi="微软雅黑" w:eastAsia="微软雅黑"/>
          <w:b/>
          <w:sz w:val="32"/>
          <w:szCs w:val="32"/>
        </w:rPr>
      </w:pPr>
    </w:p>
    <w:p w14:paraId="2160109A">
      <w:pPr>
        <w:rPr>
          <w:rFonts w:ascii="微软雅黑" w:hAnsi="微软雅黑" w:eastAsia="微软雅黑"/>
          <w:b/>
          <w:sz w:val="32"/>
          <w:szCs w:val="32"/>
        </w:rPr>
      </w:pPr>
      <w:r>
        <w:rPr>
          <w:rFonts w:ascii="微软雅黑" w:hAnsi="微软雅黑" w:eastAsia="微软雅黑"/>
          <w:sz w:val="24"/>
        </w:rPr>
        <w:br w:type="page"/>
      </w:r>
    </w:p>
    <w:p w14:paraId="7369215C">
      <w:pPr>
        <w:pStyle w:val="2"/>
        <w:numPr>
          <w:ilvl w:val="0"/>
          <w:numId w:val="1"/>
        </w:numPr>
        <w:tabs>
          <w:tab w:val="left" w:pos="1134"/>
        </w:tabs>
        <w:spacing w:before="0" w:after="0" w:line="360" w:lineRule="auto"/>
        <w:ind w:left="1560" w:hanging="2268"/>
        <w:rPr>
          <w:rFonts w:ascii="微软雅黑" w:hAnsi="微软雅黑" w:eastAsia="微软雅黑"/>
          <w:sz w:val="36"/>
          <w:szCs w:val="36"/>
        </w:rPr>
      </w:pPr>
      <w:bookmarkStart w:id="18" w:name="_Toc18057223"/>
      <w:bookmarkStart w:id="19" w:name="_Toc495011289"/>
      <w:r>
        <w:rPr>
          <w:rFonts w:hint="eastAsia" w:ascii="微软雅黑" w:hAnsi="微软雅黑" w:eastAsia="微软雅黑"/>
          <w:sz w:val="36"/>
          <w:szCs w:val="36"/>
        </w:rPr>
        <w:t>比选响应服务技术文件</w:t>
      </w:r>
      <w:bookmarkEnd w:id="18"/>
      <w:bookmarkEnd w:id="19"/>
    </w:p>
    <w:p w14:paraId="2FF32624">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14:paraId="153F6ED9">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14:paraId="03FC2F87">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14:paraId="1E4194C9">
      <w:pPr>
        <w:spacing w:line="360" w:lineRule="auto"/>
        <w:jc w:val="left"/>
        <w:rPr>
          <w:rFonts w:ascii="微软雅黑" w:hAnsi="微软雅黑" w:eastAsia="微软雅黑"/>
          <w:sz w:val="24"/>
        </w:rPr>
      </w:pPr>
    </w:p>
    <w:p w14:paraId="0F3E2CC4">
      <w:pPr>
        <w:spacing w:line="360" w:lineRule="auto"/>
        <w:jc w:val="left"/>
        <w:rPr>
          <w:rFonts w:ascii="微软雅黑" w:hAnsi="微软雅黑" w:eastAsia="微软雅黑"/>
          <w:sz w:val="24"/>
        </w:rPr>
      </w:pPr>
    </w:p>
    <w:p w14:paraId="092A6950">
      <w:pPr>
        <w:spacing w:line="360" w:lineRule="auto"/>
        <w:jc w:val="left"/>
        <w:rPr>
          <w:rFonts w:ascii="微软雅黑" w:hAnsi="微软雅黑" w:eastAsia="微软雅黑"/>
          <w:sz w:val="24"/>
        </w:rPr>
      </w:pPr>
    </w:p>
    <w:bookmarkEnd w:id="13"/>
    <w:p w14:paraId="07079AC3">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402"/>
      <w:bookmarkEnd w:id="21"/>
      <w:bookmarkStart w:id="22" w:name="_Toc436834430"/>
      <w:bookmarkEnd w:id="22"/>
      <w:bookmarkStart w:id="23" w:name="_Toc436834451"/>
      <w:bookmarkEnd w:id="23"/>
      <w:bookmarkStart w:id="24" w:name="_Toc436834458"/>
      <w:bookmarkEnd w:id="24"/>
      <w:bookmarkStart w:id="25" w:name="_Toc436834423"/>
      <w:bookmarkEnd w:id="25"/>
      <w:bookmarkStart w:id="26" w:name="_Toc436834381"/>
      <w:bookmarkEnd w:id="26"/>
      <w:bookmarkStart w:id="27" w:name="_Toc436834367"/>
      <w:bookmarkEnd w:id="27"/>
      <w:bookmarkStart w:id="28" w:name="_Toc436834395"/>
      <w:bookmarkEnd w:id="28"/>
      <w:bookmarkStart w:id="29" w:name="_Toc436834353"/>
      <w:bookmarkEnd w:id="29"/>
      <w:bookmarkStart w:id="30" w:name="_Toc436834331"/>
      <w:bookmarkEnd w:id="30"/>
      <w:bookmarkStart w:id="31" w:name="_Toc436834374"/>
      <w:bookmarkEnd w:id="31"/>
      <w:bookmarkStart w:id="32" w:name="_Toc436834409"/>
      <w:bookmarkEnd w:id="32"/>
      <w:bookmarkStart w:id="33" w:name="_Toc436834416"/>
      <w:bookmarkEnd w:id="33"/>
      <w:bookmarkStart w:id="34" w:name="_Toc436834346"/>
      <w:bookmarkEnd w:id="34"/>
      <w:bookmarkStart w:id="35" w:name="_Toc436834437"/>
      <w:bookmarkEnd w:id="35"/>
      <w:bookmarkStart w:id="36" w:name="_Toc436834339"/>
      <w:bookmarkEnd w:id="36"/>
      <w:bookmarkStart w:id="37" w:name="_Toc436834360"/>
      <w:bookmarkEnd w:id="37"/>
      <w:bookmarkStart w:id="38" w:name="_Toc436834388"/>
      <w:bookmarkEnd w:id="38"/>
      <w:bookmarkStart w:id="39" w:name="_Toc436834444"/>
      <w:bookmarkEnd w:id="39"/>
    </w:p>
    <w:p w14:paraId="2A28EF6B">
      <w:pPr>
        <w:pStyle w:val="2"/>
        <w:numPr>
          <w:ilvl w:val="0"/>
          <w:numId w:val="1"/>
        </w:numPr>
        <w:spacing w:before="0" w:after="0" w:line="360" w:lineRule="auto"/>
        <w:rPr>
          <w:rFonts w:ascii="微软雅黑" w:hAnsi="微软雅黑" w:eastAsia="微软雅黑"/>
          <w:sz w:val="36"/>
          <w:szCs w:val="36"/>
        </w:rPr>
      </w:pPr>
      <w:bookmarkStart w:id="40" w:name="_Toc18057224"/>
      <w:bookmarkStart w:id="41" w:name="_Toc495007848"/>
      <w:bookmarkStart w:id="42" w:name="_Toc495011294"/>
      <w:r>
        <w:rPr>
          <w:rFonts w:hint="eastAsia" w:ascii="微软雅黑" w:hAnsi="微软雅黑" w:eastAsia="微软雅黑"/>
          <w:sz w:val="36"/>
          <w:szCs w:val="36"/>
        </w:rPr>
        <w:t>其它材料</w:t>
      </w:r>
      <w:bookmarkEnd w:id="40"/>
      <w:bookmarkEnd w:id="41"/>
      <w:bookmarkEnd w:id="42"/>
      <w:bookmarkStart w:id="43" w:name="_Toc436834462"/>
      <w:bookmarkEnd w:id="43"/>
    </w:p>
    <w:p w14:paraId="3040499C">
      <w:pPr>
        <w:adjustRightInd w:val="0"/>
        <w:snapToGrid w:val="0"/>
        <w:spacing w:line="300" w:lineRule="auto"/>
        <w:ind w:firstLine="435"/>
        <w:rPr>
          <w:rFonts w:ascii="微软雅黑" w:hAnsi="微软雅黑" w:eastAsia="微软雅黑"/>
          <w:b/>
          <w:snapToGrid w:val="0"/>
          <w:kern w:val="0"/>
        </w:rPr>
      </w:pPr>
    </w:p>
    <w:p w14:paraId="7D33BD85"/>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chineseCountingThousand"/>
      <w:suff w:val="space"/>
      <w:lvlText w:val="%1、"/>
      <w:lvlJc w:val="left"/>
      <w:pPr>
        <w:ind w:left="3490" w:hanging="1080"/>
      </w:pPr>
      <w:rPr>
        <w:rFonts w:hint="eastAsia"/>
        <w:b/>
        <w:sz w:val="36"/>
        <w:szCs w:val="36"/>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37DE7F93"/>
    <w:multiLevelType w:val="multilevel"/>
    <w:tmpl w:val="37DE7F93"/>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lOTZkMDdhYWU1OGUxY2QxNjBmYzY4MGU5ZjRlMjAifQ=="/>
  </w:docVars>
  <w:rsids>
    <w:rsidRoot w:val="00254A44"/>
    <w:rsid w:val="00004230"/>
    <w:rsid w:val="00033CC2"/>
    <w:rsid w:val="000E4A79"/>
    <w:rsid w:val="00112914"/>
    <w:rsid w:val="00121E88"/>
    <w:rsid w:val="00144A9F"/>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75140"/>
    <w:rsid w:val="00B90CAD"/>
    <w:rsid w:val="00BA1C62"/>
    <w:rsid w:val="00C21818"/>
    <w:rsid w:val="00D10E83"/>
    <w:rsid w:val="00D515DE"/>
    <w:rsid w:val="00DC73B4"/>
    <w:rsid w:val="00DE575A"/>
    <w:rsid w:val="00E378D1"/>
    <w:rsid w:val="00E860E9"/>
    <w:rsid w:val="00F06221"/>
    <w:rsid w:val="00FB4E01"/>
    <w:rsid w:val="05191973"/>
    <w:rsid w:val="0FFE35E3"/>
    <w:rsid w:val="44B177A7"/>
    <w:rsid w:val="7977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0"/>
    <w:pPr>
      <w:ind w:firstLine="420" w:firstLineChars="200"/>
    </w:pPr>
  </w:style>
  <w:style w:type="character" w:customStyle="1" w:styleId="9">
    <w:name w:val="标题 3 Char"/>
    <w:basedOn w:val="7"/>
    <w:link w:val="2"/>
    <w:qFormat/>
    <w:uiPriority w:val="0"/>
    <w:rPr>
      <w:rFonts w:ascii="宋体" w:hAnsi="Times New Roman" w:eastAsia="宋体" w:cs="Times New Roman"/>
      <w:b/>
      <w:bCs/>
      <w:sz w:val="32"/>
      <w:szCs w:val="32"/>
    </w:rPr>
  </w:style>
  <w:style w:type="character" w:customStyle="1" w:styleId="10">
    <w:name w:val="纯文本 Char"/>
    <w:link w:val="3"/>
    <w:qFormat/>
    <w:uiPriority w:val="0"/>
    <w:rPr>
      <w:rFonts w:ascii="宋体" w:hAnsi="Courier New" w:eastAsia="宋体"/>
    </w:rPr>
  </w:style>
  <w:style w:type="character" w:customStyle="1" w:styleId="11">
    <w:name w:val="纯文本 Char1"/>
    <w:basedOn w:val="7"/>
    <w:link w:val="3"/>
    <w:autoRedefine/>
    <w:semiHidden/>
    <w:qFormat/>
    <w:uiPriority w:val="99"/>
    <w:rPr>
      <w:rFonts w:ascii="宋体" w:hAnsi="Courier New" w:eastAsia="宋体" w:cs="Courier New"/>
      <w:szCs w:val="21"/>
    </w:rPr>
  </w:style>
  <w:style w:type="paragraph" w:customStyle="1" w:styleId="12">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EFA6-8DA1-43E5-8C22-6A87690623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2742</Words>
  <Characters>2849</Characters>
  <Lines>27</Lines>
  <Paragraphs>7</Paragraphs>
  <TotalTime>13</TotalTime>
  <ScaleCrop>false</ScaleCrop>
  <LinksUpToDate>false</LinksUpToDate>
  <CharactersWithSpaces>3484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jsss</cp:lastModifiedBy>
  <dcterms:modified xsi:type="dcterms:W3CDTF">2024-09-04T10:13:21Z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F395311C2A514367BA90551FBB76C87C_12</vt:lpwstr>
  </property>
</Properties>
</file>